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BF615C" w:rsidP="00185825">
      <w:pPr>
        <w:pStyle w:val="Sansinterligne"/>
        <w:jc w:val="center"/>
        <w:rPr>
          <w:b/>
          <w:sz w:val="24"/>
          <w:szCs w:val="24"/>
          <w:u w:val="single"/>
        </w:rPr>
      </w:pPr>
      <w:r>
        <w:rPr>
          <w:b/>
          <w:sz w:val="24"/>
          <w:szCs w:val="24"/>
          <w:u w:val="single"/>
        </w:rPr>
        <w:t xml:space="preserve">SEANCE DU </w:t>
      </w:r>
      <w:r w:rsidR="00CC5371">
        <w:rPr>
          <w:b/>
          <w:sz w:val="24"/>
          <w:szCs w:val="24"/>
          <w:u w:val="single"/>
        </w:rPr>
        <w:t>2</w:t>
      </w:r>
      <w:r w:rsidR="0002234B">
        <w:rPr>
          <w:b/>
          <w:sz w:val="24"/>
          <w:szCs w:val="24"/>
          <w:u w:val="single"/>
        </w:rPr>
        <w:t>8</w:t>
      </w:r>
      <w:r w:rsidR="00AD04C7">
        <w:rPr>
          <w:b/>
          <w:sz w:val="24"/>
          <w:szCs w:val="24"/>
          <w:u w:val="single"/>
        </w:rPr>
        <w:t xml:space="preserve"> </w:t>
      </w:r>
      <w:r w:rsidR="0002234B">
        <w:rPr>
          <w:b/>
          <w:sz w:val="24"/>
          <w:szCs w:val="24"/>
          <w:u w:val="single"/>
        </w:rPr>
        <w:t>FEVRIER 2019</w:t>
      </w:r>
    </w:p>
    <w:p w:rsidR="00185825" w:rsidRDefault="00185825" w:rsidP="00185825">
      <w:pPr>
        <w:jc w:val="both"/>
        <w:rPr>
          <w:b/>
          <w:u w:val="single"/>
        </w:rPr>
      </w:pPr>
    </w:p>
    <w:p w:rsidR="00185825" w:rsidRDefault="00185825" w:rsidP="00185825">
      <w:pPr>
        <w:jc w:val="both"/>
      </w:pPr>
      <w:r>
        <w:t xml:space="preserve">L’an deux mil </w:t>
      </w:r>
      <w:r w:rsidR="005B23CE">
        <w:t>dix-</w:t>
      </w:r>
      <w:r w:rsidR="00F419D2">
        <w:t>neuf</w:t>
      </w:r>
      <w:r w:rsidR="00AD04C7">
        <w:t xml:space="preserve">, le </w:t>
      </w:r>
      <w:r w:rsidR="00CC5371">
        <w:t>vingt-</w:t>
      </w:r>
      <w:r w:rsidR="00F419D2">
        <w:t>huit</w:t>
      </w:r>
      <w:r w:rsidR="00AD04C7">
        <w:t xml:space="preserve"> </w:t>
      </w:r>
      <w:r w:rsidR="00F419D2">
        <w:t>février</w:t>
      </w:r>
      <w:r w:rsidR="00BF615C">
        <w:t xml:space="preserve"> à </w:t>
      </w:r>
      <w:r w:rsidR="00AD04C7">
        <w:t>vingt</w:t>
      </w:r>
      <w:r>
        <w:t xml:space="preserve"> heures, le Conseil Municipal de la commune de Archettes étant réuni</w:t>
      </w:r>
      <w:r w:rsidR="0076674D">
        <w:t>, en session ordinaire,</w:t>
      </w:r>
      <w:r>
        <w:t xml:space="preserve"> au lieu ordinaire de ses séances, après convocation légale du </w:t>
      </w:r>
      <w:r w:rsidR="00CC5371">
        <w:t>2</w:t>
      </w:r>
      <w:r w:rsidR="00F419D2">
        <w:t>1</w:t>
      </w:r>
      <w:r w:rsidR="00CC5371">
        <w:t xml:space="preserve"> </w:t>
      </w:r>
      <w:r w:rsidR="00F419D2">
        <w:t>février</w:t>
      </w:r>
      <w:r>
        <w:t xml:space="preserve"> 201</w:t>
      </w:r>
      <w:r w:rsidR="00F419D2">
        <w:t>9</w:t>
      </w:r>
      <w:r>
        <w:t>, sous la présidence de Monsieur Joël MAROT, Maire de la commune.</w:t>
      </w:r>
    </w:p>
    <w:p w:rsidR="00185825" w:rsidRDefault="00185825" w:rsidP="00185825">
      <w:pPr>
        <w:jc w:val="both"/>
      </w:pPr>
    </w:p>
    <w:p w:rsidR="005F119C" w:rsidRDefault="00185825" w:rsidP="005F119C">
      <w:pPr>
        <w:jc w:val="both"/>
      </w:pPr>
      <w:r>
        <w:rPr>
          <w:u w:val="single"/>
        </w:rPr>
        <w:t>Présents :</w:t>
      </w:r>
      <w:r>
        <w:t xml:space="preserve"> </w:t>
      </w:r>
      <w:r w:rsidR="005F119C">
        <w:t>Messieurs Joël MAROT, Patrick GEORGES, Fabrice CLAUDE, Do</w:t>
      </w:r>
      <w:r w:rsidR="00F419D2">
        <w:t xml:space="preserve">minique LEBEDEL, </w:t>
      </w:r>
      <w:r w:rsidR="00AD04C7">
        <w:t xml:space="preserve">Nicolas </w:t>
      </w:r>
      <w:r w:rsidR="00F419D2">
        <w:t xml:space="preserve">THOMAS, </w:t>
      </w:r>
    </w:p>
    <w:p w:rsidR="005F119C" w:rsidRPr="002D58C8" w:rsidRDefault="005F119C" w:rsidP="005F119C">
      <w:pPr>
        <w:jc w:val="both"/>
      </w:pPr>
      <w:r>
        <w:t>Mesdames Brigitte LALLEMENT, Cindy LAURENT</w:t>
      </w:r>
      <w:r w:rsidR="00C67638">
        <w:t>, Nadège OUGER</w:t>
      </w:r>
      <w:r w:rsidR="00E37F68">
        <w:t>, Anja PRADEL, Christine LEMARQUIS</w:t>
      </w:r>
      <w:r w:rsidR="0076674D">
        <w:t>, Monique LEVAUDEL</w:t>
      </w:r>
    </w:p>
    <w:p w:rsidR="00185825" w:rsidRDefault="00185825" w:rsidP="00185825">
      <w:pPr>
        <w:jc w:val="both"/>
        <w:rPr>
          <w:u w:val="single"/>
        </w:rPr>
      </w:pPr>
      <w:r>
        <w:rPr>
          <w:u w:val="single"/>
        </w:rPr>
        <w:t>Absents excusés :</w:t>
      </w:r>
    </w:p>
    <w:p w:rsidR="00384CB0" w:rsidRDefault="00AD04C7" w:rsidP="00BF615C">
      <w:pPr>
        <w:jc w:val="both"/>
      </w:pPr>
      <w:r>
        <w:t>Monsieur</w:t>
      </w:r>
      <w:r w:rsidR="0076674D">
        <w:t xml:space="preserve"> Alexandre PILON</w:t>
      </w:r>
      <w:r>
        <w:t xml:space="preserve"> donn</w:t>
      </w:r>
      <w:r w:rsidR="00CC5371">
        <w:t>e pouvoir à Monsieur Dominique LEBEDEL</w:t>
      </w:r>
    </w:p>
    <w:p w:rsidR="00F419D2" w:rsidRDefault="00F419D2" w:rsidP="00BF615C">
      <w:pPr>
        <w:jc w:val="both"/>
      </w:pPr>
      <w:r>
        <w:t>Monsieur Stéphane DUCRET donne pouvoir à Madame Brigitte LALLEMENT</w:t>
      </w:r>
    </w:p>
    <w:p w:rsidR="00F419D2" w:rsidRDefault="00F419D2" w:rsidP="00BF615C">
      <w:pPr>
        <w:jc w:val="both"/>
      </w:pPr>
      <w:r>
        <w:t>Monsieur Nicolas TOUSSAINT donne pouvoir à Madame Cindy LAURENT</w:t>
      </w:r>
    </w:p>
    <w:p w:rsidR="00F419D2" w:rsidRDefault="00F419D2" w:rsidP="00BF615C">
      <w:pPr>
        <w:jc w:val="both"/>
      </w:pPr>
      <w:r>
        <w:t>Madame Christelle FARON</w:t>
      </w:r>
    </w:p>
    <w:p w:rsidR="00C67638" w:rsidRDefault="00C67638" w:rsidP="00185825">
      <w:pPr>
        <w:jc w:val="both"/>
      </w:pPr>
    </w:p>
    <w:p w:rsidR="00185825" w:rsidRDefault="00185825" w:rsidP="00185825">
      <w:pPr>
        <w:jc w:val="both"/>
      </w:pPr>
      <w:r>
        <w:rPr>
          <w:u w:val="single"/>
        </w:rPr>
        <w:t>Secrétaire de séance :</w:t>
      </w:r>
      <w:r w:rsidR="00AD04C7">
        <w:t xml:space="preserve"> Monsieur Nicolas THOMAS</w:t>
      </w:r>
    </w:p>
    <w:p w:rsidR="00185825" w:rsidRDefault="00185825" w:rsidP="00185825">
      <w:pPr>
        <w:jc w:val="both"/>
      </w:pPr>
    </w:p>
    <w:p w:rsidR="00185825" w:rsidRDefault="00185825" w:rsidP="00185825">
      <w:pPr>
        <w:jc w:val="both"/>
      </w:pPr>
      <w:r>
        <w:t>Le compte-rendu de la dernière séance est lu et adopté à l’unanimité.</w:t>
      </w:r>
    </w:p>
    <w:p w:rsidR="00F419D2" w:rsidRDefault="00F419D2" w:rsidP="00185825">
      <w:pPr>
        <w:jc w:val="both"/>
      </w:pPr>
    </w:p>
    <w:p w:rsidR="0002234B" w:rsidRPr="0002234B" w:rsidRDefault="0002234B" w:rsidP="0002234B">
      <w:pPr>
        <w:jc w:val="both"/>
        <w:rPr>
          <w:b/>
          <w:u w:val="single"/>
        </w:rPr>
      </w:pPr>
      <w:r w:rsidRPr="0002234B">
        <w:rPr>
          <w:b/>
          <w:u w:val="single"/>
        </w:rPr>
        <w:t>N° 6928 - VOTE DU COMPTE ADMINISTRATIF 201</w:t>
      </w:r>
      <w:r>
        <w:rPr>
          <w:b/>
          <w:u w:val="single"/>
        </w:rPr>
        <w:t>8</w:t>
      </w:r>
      <w:r w:rsidRPr="0002234B">
        <w:rPr>
          <w:b/>
          <w:u w:val="single"/>
        </w:rPr>
        <w:t xml:space="preserve"> – EAU</w:t>
      </w:r>
    </w:p>
    <w:p w:rsidR="0002234B" w:rsidRDefault="0002234B" w:rsidP="0002234B">
      <w:pPr>
        <w:jc w:val="both"/>
        <w:rPr>
          <w:b/>
          <w:u w:val="single"/>
        </w:rPr>
      </w:pPr>
    </w:p>
    <w:p w:rsidR="0002234B" w:rsidRDefault="0002234B" w:rsidP="0002234B">
      <w:pPr>
        <w:jc w:val="both"/>
      </w:pPr>
      <w:r>
        <w:t>La commission administrative réunie sous la présidence de Monsieur Patrick GEORGES, après s’être fait présenter le budget primitif et les décisions modificatives de l’exercice 2018, le compte administratif présenté par Monsieur Joël MAROT, Maire,</w:t>
      </w:r>
    </w:p>
    <w:p w:rsidR="0002234B" w:rsidRDefault="0002234B" w:rsidP="0002234B">
      <w:pPr>
        <w:jc w:val="both"/>
      </w:pPr>
    </w:p>
    <w:p w:rsidR="0002234B" w:rsidRDefault="0002234B" w:rsidP="0002234B">
      <w:pPr>
        <w:jc w:val="both"/>
      </w:pPr>
      <w:r>
        <w:t>Considérant que Monsieur Joël MAROT, Maire, a normalement administré les finances communales en 2018, approuve à l’unanimité l’ensemble de la comptabilité d’administration soumise à son examen et déclare toutes les opérations de l’exercice 2018, définitivement closes et les crédits annulés.</w:t>
      </w:r>
    </w:p>
    <w:p w:rsidR="0002234B" w:rsidRDefault="0002234B" w:rsidP="0002234B">
      <w:pPr>
        <w:jc w:val="both"/>
        <w:rPr>
          <w:b/>
          <w:u w:val="single"/>
        </w:rPr>
      </w:pPr>
    </w:p>
    <w:p w:rsidR="0002234B" w:rsidRDefault="0002234B" w:rsidP="0002234B">
      <w:pPr>
        <w:jc w:val="both"/>
        <w:rPr>
          <w:b/>
          <w:u w:val="single"/>
        </w:rPr>
      </w:pPr>
      <w:r>
        <w:rPr>
          <w:b/>
          <w:u w:val="single"/>
        </w:rPr>
        <w:t>N° 6929 - VOTE DU COMPTE ADMINISTRATIF 2018 – BOIS</w:t>
      </w:r>
    </w:p>
    <w:p w:rsidR="0002234B" w:rsidRDefault="0002234B" w:rsidP="0002234B">
      <w:pPr>
        <w:jc w:val="both"/>
        <w:rPr>
          <w:b/>
          <w:u w:val="single"/>
        </w:rPr>
      </w:pPr>
    </w:p>
    <w:p w:rsidR="0002234B" w:rsidRDefault="0002234B" w:rsidP="0002234B">
      <w:pPr>
        <w:jc w:val="both"/>
      </w:pPr>
      <w:r>
        <w:t>La commission administrative réunie sous la présidence de Monsieur Patrick GEORGES, après s’être fait présenter le budget primitif et les décisions modificatives de l’exercice 2018, le compte administratif présenté par Monsieur Joël MAROT, Maire,</w:t>
      </w:r>
    </w:p>
    <w:p w:rsidR="0002234B" w:rsidRDefault="0002234B" w:rsidP="0002234B">
      <w:pPr>
        <w:jc w:val="both"/>
      </w:pPr>
    </w:p>
    <w:p w:rsidR="0002234B" w:rsidRDefault="0002234B" w:rsidP="0002234B">
      <w:pPr>
        <w:jc w:val="both"/>
      </w:pPr>
      <w:r>
        <w:t>Considérant que Monsieur Joël MAROT, Maire, a normalement administré les finances communales en 2018, approuve à l’unanimité l’ensemble de la comptabilité d’administration soumise à son examen et déclare toutes les opérations de l’exercice 2018, définitivement closes et les crédits annulés.</w:t>
      </w:r>
    </w:p>
    <w:p w:rsidR="0002234B" w:rsidRDefault="0002234B" w:rsidP="0002234B">
      <w:pPr>
        <w:pStyle w:val="Sansinterligne"/>
        <w:rPr>
          <w:rFonts w:ascii="Times New Roman" w:hAnsi="Times New Roman"/>
          <w:sz w:val="24"/>
          <w:szCs w:val="24"/>
        </w:rPr>
      </w:pPr>
    </w:p>
    <w:p w:rsidR="0002234B" w:rsidRDefault="0002234B" w:rsidP="0002234B">
      <w:pPr>
        <w:jc w:val="both"/>
        <w:rPr>
          <w:b/>
          <w:u w:val="single"/>
        </w:rPr>
      </w:pPr>
      <w:r>
        <w:rPr>
          <w:b/>
          <w:u w:val="single"/>
        </w:rPr>
        <w:t>N° 6</w:t>
      </w:r>
      <w:r w:rsidR="00386A65">
        <w:rPr>
          <w:b/>
          <w:u w:val="single"/>
        </w:rPr>
        <w:t>930</w:t>
      </w:r>
      <w:r>
        <w:rPr>
          <w:b/>
          <w:u w:val="single"/>
        </w:rPr>
        <w:t xml:space="preserve"> - VOTE DU COMPTE ADMINISTRATIF 2018 – COMMUNE</w:t>
      </w:r>
    </w:p>
    <w:p w:rsidR="0002234B" w:rsidRDefault="0002234B" w:rsidP="0002234B">
      <w:pPr>
        <w:jc w:val="both"/>
      </w:pPr>
    </w:p>
    <w:p w:rsidR="0002234B" w:rsidRDefault="0002234B" w:rsidP="0002234B">
      <w:pPr>
        <w:jc w:val="both"/>
      </w:pPr>
      <w:r>
        <w:t>La commission administrative réunie sous la présidence de Monsieur Patrick GEORGES, après s’être fait présenter le budget primitif et les décisions modificatives de l’exercice 2018, le compte administratif présenté par Monsieur Joël MAROT, Maire,</w:t>
      </w:r>
    </w:p>
    <w:p w:rsidR="0002234B" w:rsidRDefault="0002234B" w:rsidP="0002234B">
      <w:pPr>
        <w:jc w:val="both"/>
      </w:pPr>
    </w:p>
    <w:p w:rsidR="0002234B" w:rsidRDefault="0002234B" w:rsidP="0002234B">
      <w:pPr>
        <w:jc w:val="both"/>
      </w:pPr>
      <w:r>
        <w:t>Considérant que Monsieur Joël MAROT, Maire, a normalement administré les finances communales en 2018, approuve à l’unanimité l’ensemble de la comptabilité d’administration soumise à son examen et déclare toutes les opérations de l’exercice 2018, définitivement closes et les crédits annulés.</w:t>
      </w:r>
    </w:p>
    <w:p w:rsidR="005B16EE" w:rsidRDefault="005B16EE" w:rsidP="0002234B">
      <w:pPr>
        <w:jc w:val="both"/>
      </w:pPr>
    </w:p>
    <w:p w:rsidR="005B16EE" w:rsidRDefault="005B16EE" w:rsidP="0002234B">
      <w:pPr>
        <w:jc w:val="both"/>
      </w:pPr>
    </w:p>
    <w:p w:rsidR="005B16EE" w:rsidRDefault="005B16EE" w:rsidP="0002234B">
      <w:pPr>
        <w:jc w:val="both"/>
      </w:pPr>
    </w:p>
    <w:p w:rsidR="0002234B" w:rsidRDefault="0002234B" w:rsidP="0002234B">
      <w:r>
        <w:rPr>
          <w:b/>
          <w:u w:val="single"/>
        </w:rPr>
        <w:t xml:space="preserve"> </w:t>
      </w:r>
    </w:p>
    <w:p w:rsidR="0002234B" w:rsidRDefault="0002234B" w:rsidP="0002234B">
      <w:pPr>
        <w:jc w:val="both"/>
        <w:rPr>
          <w:b/>
          <w:u w:val="single"/>
        </w:rPr>
      </w:pPr>
      <w:r>
        <w:rPr>
          <w:b/>
          <w:u w:val="single"/>
        </w:rPr>
        <w:lastRenderedPageBreak/>
        <w:t>N° 6</w:t>
      </w:r>
      <w:r w:rsidR="00386A65">
        <w:rPr>
          <w:b/>
          <w:u w:val="single"/>
        </w:rPr>
        <w:t>931</w:t>
      </w:r>
      <w:r>
        <w:rPr>
          <w:b/>
          <w:u w:val="single"/>
        </w:rPr>
        <w:t xml:space="preserve"> - COMPTES DE GESTION 2018 – EAU, BOIS, COMMUNE</w:t>
      </w:r>
    </w:p>
    <w:p w:rsidR="0002234B" w:rsidRDefault="0002234B" w:rsidP="0002234B">
      <w:pPr>
        <w:jc w:val="both"/>
        <w:rPr>
          <w:b/>
          <w:u w:val="single"/>
        </w:rPr>
      </w:pPr>
    </w:p>
    <w:p w:rsidR="0002234B" w:rsidRDefault="0002234B" w:rsidP="0002234B">
      <w:pPr>
        <w:jc w:val="both"/>
      </w:pPr>
      <w:r>
        <w:t xml:space="preserve">Le Conseil Municipal réuni sous </w:t>
      </w:r>
      <w:smartTag w:uri="urn:schemas-microsoft-com:office:smarttags" w:element="PersonName">
        <w:smartTagPr>
          <w:attr w:name="ProductID" w:val="la Pr￩sidence"/>
        </w:smartTagPr>
        <w:r>
          <w:t>la Présidence</w:t>
        </w:r>
      </w:smartTag>
      <w:r>
        <w:t xml:space="preserve"> de Monsieur Joël MAROT, Maire,</w:t>
      </w:r>
    </w:p>
    <w:p w:rsidR="0002234B" w:rsidRDefault="0002234B" w:rsidP="0002234B">
      <w:pPr>
        <w:jc w:val="both"/>
      </w:pPr>
    </w:p>
    <w:p w:rsidR="0002234B" w:rsidRDefault="0002234B" w:rsidP="0002234B">
      <w:pPr>
        <w:jc w:val="both"/>
      </w:pPr>
      <w:r>
        <w:t>Après s’être fait présenté les budgets primitifs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 ;</w:t>
      </w:r>
    </w:p>
    <w:p w:rsidR="0002234B" w:rsidRDefault="0002234B" w:rsidP="0002234B">
      <w:pPr>
        <w:jc w:val="both"/>
      </w:pPr>
    </w:p>
    <w:p w:rsidR="0002234B" w:rsidRDefault="0002234B" w:rsidP="0002234B">
      <w:pPr>
        <w:jc w:val="both"/>
      </w:pPr>
      <w:r>
        <w:t>Après avoir entendu et approuvé le compte administratif de l’exercice 2018,</w:t>
      </w:r>
    </w:p>
    <w:p w:rsidR="0002234B" w:rsidRDefault="0002234B" w:rsidP="0002234B">
      <w:pPr>
        <w:jc w:val="both"/>
      </w:pPr>
    </w:p>
    <w:p w:rsidR="0002234B" w:rsidRDefault="0002234B" w:rsidP="0002234B">
      <w:pPr>
        <w:jc w:val="both"/>
      </w:pPr>
      <w:r>
        <w:t>Après s’être assuré que le receveur a repris dans ses écritures le montant de chacun des soldes figurant au bilan de l’exercice 2017, celui des titres de recettes émis et celui de tous les mandats de paiement ordonnancés et qu’il a procédé à toutes les opérations d’ordre qu’il a été prescrit de passer dans ses écritures,</w:t>
      </w:r>
    </w:p>
    <w:p w:rsidR="0002234B" w:rsidRDefault="0002234B" w:rsidP="0002234B">
      <w:pPr>
        <w:jc w:val="both"/>
      </w:pPr>
    </w:p>
    <w:p w:rsidR="0002234B" w:rsidRDefault="0002234B" w:rsidP="0002234B">
      <w:pPr>
        <w:numPr>
          <w:ilvl w:val="0"/>
          <w:numId w:val="1"/>
        </w:numPr>
        <w:jc w:val="both"/>
      </w:pPr>
      <w:r>
        <w:t>Statuant sur l’ensemble des opérations effectuées du 1</w:t>
      </w:r>
      <w:r>
        <w:rPr>
          <w:vertAlign w:val="superscript"/>
        </w:rPr>
        <w:t>er</w:t>
      </w:r>
      <w:r>
        <w:t xml:space="preserve"> janvier 2018 au 31 décembre 2018</w:t>
      </w:r>
    </w:p>
    <w:p w:rsidR="0002234B" w:rsidRDefault="0002234B" w:rsidP="0002234B">
      <w:pPr>
        <w:numPr>
          <w:ilvl w:val="0"/>
          <w:numId w:val="1"/>
        </w:numPr>
        <w:jc w:val="both"/>
      </w:pPr>
      <w:r>
        <w:t>Statuant sur l’exécution du budget de l’exercice 2018 en ce qui concerne les différentes sections budgétaires et budgets annexes</w:t>
      </w:r>
    </w:p>
    <w:p w:rsidR="0002234B" w:rsidRDefault="0002234B" w:rsidP="0002234B">
      <w:pPr>
        <w:jc w:val="both"/>
      </w:pPr>
    </w:p>
    <w:p w:rsidR="00386A65" w:rsidRDefault="00386A65" w:rsidP="0002234B">
      <w:pPr>
        <w:jc w:val="both"/>
        <w:rPr>
          <w:b/>
          <w:u w:val="single"/>
        </w:rPr>
      </w:pPr>
      <w:r w:rsidRPr="00386A65">
        <w:rPr>
          <w:b/>
          <w:u w:val="single"/>
        </w:rPr>
        <w:t>N° 6932 – PONT RUISSEAU D’ARGENT RUE DE LA BERGERIE</w:t>
      </w:r>
    </w:p>
    <w:p w:rsidR="00386A65" w:rsidRDefault="00386A65" w:rsidP="0002234B">
      <w:pPr>
        <w:jc w:val="both"/>
        <w:rPr>
          <w:b/>
          <w:u w:val="single"/>
        </w:rPr>
      </w:pPr>
    </w:p>
    <w:p w:rsidR="00386A65" w:rsidRDefault="00386A65" w:rsidP="0002234B">
      <w:pPr>
        <w:jc w:val="both"/>
      </w:pPr>
      <w:r>
        <w:t>Le pont sur le ruisseau d’Argent situé rue de la Bergerie est détérioré, deux solutions s’offrent au Conseil : une réparation des parties endommagées ou un remplacement complet du tablier.</w:t>
      </w:r>
    </w:p>
    <w:p w:rsidR="00386A65" w:rsidRDefault="00386A65" w:rsidP="0002234B">
      <w:pPr>
        <w:jc w:val="both"/>
      </w:pPr>
    </w:p>
    <w:p w:rsidR="00331409" w:rsidRDefault="00331409" w:rsidP="0002234B">
      <w:pPr>
        <w:jc w:val="both"/>
      </w:pPr>
      <w:r>
        <w:t>Le Conseil</w:t>
      </w:r>
      <w:r w:rsidR="00386A65">
        <w:t xml:space="preserve"> à l’unanimité</w:t>
      </w:r>
      <w:r>
        <w:t> :</w:t>
      </w:r>
    </w:p>
    <w:p w:rsidR="00331409" w:rsidRDefault="00331409" w:rsidP="0002234B">
      <w:pPr>
        <w:jc w:val="both"/>
      </w:pPr>
    </w:p>
    <w:p w:rsidR="00386A65" w:rsidRDefault="00331409" w:rsidP="0002234B">
      <w:pPr>
        <w:jc w:val="both"/>
      </w:pPr>
      <w:r>
        <w:t xml:space="preserve">- décide </w:t>
      </w:r>
      <w:r w:rsidR="00386A65">
        <w:t>la réfection totale du pont</w:t>
      </w:r>
      <w:r w:rsidR="00FB06CA">
        <w:t>, l</w:t>
      </w:r>
      <w:r w:rsidR="00386A65">
        <w:t>es t</w:t>
      </w:r>
      <w:r w:rsidR="00FB06CA">
        <w:t>ravaux seront entrepris en 2020.</w:t>
      </w:r>
    </w:p>
    <w:p w:rsidR="00331409" w:rsidRDefault="00331409" w:rsidP="0002234B">
      <w:pPr>
        <w:jc w:val="both"/>
      </w:pPr>
      <w:r>
        <w:t>- autorise le Maire à lancer l’appel à la concurrence et à faire une demande de subvention</w:t>
      </w:r>
    </w:p>
    <w:p w:rsidR="00FB06CA" w:rsidRDefault="00FB06CA" w:rsidP="0002234B">
      <w:pPr>
        <w:jc w:val="both"/>
      </w:pPr>
    </w:p>
    <w:p w:rsidR="00FB06CA" w:rsidRPr="00FB06CA" w:rsidRDefault="00FB06CA" w:rsidP="0002234B">
      <w:pPr>
        <w:jc w:val="both"/>
        <w:rPr>
          <w:b/>
          <w:u w:val="single"/>
        </w:rPr>
      </w:pPr>
      <w:r w:rsidRPr="00FB06CA">
        <w:rPr>
          <w:b/>
          <w:u w:val="single"/>
        </w:rPr>
        <w:t>N° 6933 – RAPPORT DE LA COMMISSION LOCALE D’EVALUATION DES TRANSFERTS DE CHARGES ET DE RESSOURCES</w:t>
      </w:r>
    </w:p>
    <w:p w:rsidR="00FB06CA" w:rsidRPr="00FB06CA" w:rsidRDefault="00FB06CA" w:rsidP="0002234B">
      <w:pPr>
        <w:jc w:val="both"/>
        <w:rPr>
          <w:b/>
          <w:u w:val="single"/>
        </w:rPr>
      </w:pPr>
    </w:p>
    <w:p w:rsidR="00FB06CA" w:rsidRDefault="00FB06CA" w:rsidP="00FB06CA">
      <w:pPr>
        <w:jc w:val="both"/>
      </w:pPr>
      <w:r>
        <w:t>Le Conseil Municipal,</w:t>
      </w:r>
    </w:p>
    <w:p w:rsidR="00FB06CA" w:rsidRDefault="00FB06CA" w:rsidP="00FB06CA">
      <w:pPr>
        <w:jc w:val="both"/>
      </w:pPr>
    </w:p>
    <w:p w:rsidR="00FB06CA" w:rsidRDefault="00FB06CA" w:rsidP="00FB06CA">
      <w:pPr>
        <w:jc w:val="both"/>
      </w:pPr>
      <w:r>
        <w:t>Entendu le rapport de Monsieur le Maire,</w:t>
      </w:r>
    </w:p>
    <w:p w:rsidR="00FB06CA" w:rsidRDefault="00FB06CA" w:rsidP="00FB06CA">
      <w:pPr>
        <w:jc w:val="both"/>
      </w:pPr>
    </w:p>
    <w:p w:rsidR="00FB06CA" w:rsidRDefault="00FB06CA" w:rsidP="00FB06CA">
      <w:pPr>
        <w:jc w:val="both"/>
      </w:pPr>
      <w:r>
        <w:t>Vu les dispositions de la loi du 12 juillet 1999 relative au renforcement et à la simplification de la coopération intercommunale,</w:t>
      </w:r>
    </w:p>
    <w:p w:rsidR="00FB06CA" w:rsidRDefault="00FB06CA" w:rsidP="00FB06CA">
      <w:pPr>
        <w:jc w:val="both"/>
      </w:pPr>
      <w:r>
        <w:t>Vu les dispositions du Code Général des Impôts et notamment celles de l’article 1609 nonies C-IV,</w:t>
      </w:r>
    </w:p>
    <w:p w:rsidR="00FB06CA" w:rsidRDefault="00FB06CA" w:rsidP="00FB06CA">
      <w:pPr>
        <w:jc w:val="both"/>
      </w:pPr>
      <w:r>
        <w:t>Vu les dispositions du Code Général des Collectivités Territoriales,</w:t>
      </w:r>
    </w:p>
    <w:p w:rsidR="00FB06CA" w:rsidRDefault="00FB06CA" w:rsidP="00FB06CA">
      <w:pPr>
        <w:jc w:val="both"/>
      </w:pPr>
      <w:r>
        <w:t>Vu les travaux de la Commission Locale d’Evaluation des Transferts de Charges du 27 novembre 2018,</w:t>
      </w:r>
    </w:p>
    <w:p w:rsidR="00FB06CA" w:rsidRDefault="00FB06CA" w:rsidP="00FB06CA">
      <w:pPr>
        <w:jc w:val="both"/>
      </w:pPr>
      <w:r>
        <w:t>Vu le rapport de la Commission Locale d’Evaluation des Transferts de Charges et de Ressources du 27 novembre 2018,</w:t>
      </w:r>
    </w:p>
    <w:p w:rsidR="00FB06CA" w:rsidRDefault="00FB06CA" w:rsidP="00FB06CA">
      <w:pPr>
        <w:jc w:val="both"/>
      </w:pPr>
    </w:p>
    <w:p w:rsidR="00FB06CA" w:rsidRDefault="00FB06CA" w:rsidP="00FB06CA">
      <w:pPr>
        <w:jc w:val="both"/>
      </w:pPr>
      <w:r>
        <w:t>Après en avoir délibéré,</w:t>
      </w:r>
    </w:p>
    <w:p w:rsidR="00FB06CA" w:rsidRDefault="00FB06CA" w:rsidP="00FB06CA">
      <w:pPr>
        <w:jc w:val="both"/>
      </w:pPr>
    </w:p>
    <w:p w:rsidR="00FB06CA" w:rsidRDefault="00FB06CA" w:rsidP="00FB06CA">
      <w:pPr>
        <w:jc w:val="both"/>
      </w:pPr>
      <w:r>
        <w:t>DECIDE A L’UNANIMITE</w:t>
      </w:r>
    </w:p>
    <w:p w:rsidR="00FB06CA" w:rsidRDefault="00FB06CA" w:rsidP="00FB06CA">
      <w:pPr>
        <w:jc w:val="both"/>
      </w:pPr>
    </w:p>
    <w:p w:rsidR="00FB06CA" w:rsidRDefault="00FB06CA" w:rsidP="00FB06CA">
      <w:pPr>
        <w:jc w:val="both"/>
      </w:pPr>
      <w:r>
        <w:t>D’approuver le rapport de la  Commission Locale d’Evaluation des Transferts de Charges et de Ressources du 27 novembre 2018</w:t>
      </w:r>
    </w:p>
    <w:p w:rsidR="00331409" w:rsidRDefault="00331409" w:rsidP="00FB06CA">
      <w:pPr>
        <w:jc w:val="both"/>
      </w:pPr>
    </w:p>
    <w:p w:rsidR="00331409" w:rsidRDefault="00331409" w:rsidP="00FB06CA">
      <w:pPr>
        <w:jc w:val="both"/>
      </w:pPr>
    </w:p>
    <w:p w:rsidR="00331409" w:rsidRDefault="00331409" w:rsidP="00FB06CA">
      <w:pPr>
        <w:jc w:val="both"/>
      </w:pPr>
    </w:p>
    <w:p w:rsidR="00FB06CA" w:rsidRDefault="00FB06CA" w:rsidP="0002234B">
      <w:pPr>
        <w:jc w:val="both"/>
      </w:pPr>
    </w:p>
    <w:p w:rsidR="00AE5107" w:rsidRDefault="00FB06CA" w:rsidP="00AE5107">
      <w:pPr>
        <w:pStyle w:val="Sansinterligne"/>
        <w:tabs>
          <w:tab w:val="left" w:pos="5700"/>
        </w:tabs>
        <w:rPr>
          <w:rFonts w:ascii="Times New Roman" w:hAnsi="Times New Roman"/>
          <w:b/>
          <w:sz w:val="24"/>
          <w:szCs w:val="24"/>
          <w:u w:val="single"/>
        </w:rPr>
      </w:pPr>
      <w:r w:rsidRPr="00AE5107">
        <w:rPr>
          <w:rFonts w:ascii="Times New Roman" w:hAnsi="Times New Roman"/>
          <w:b/>
          <w:sz w:val="24"/>
          <w:u w:val="single"/>
        </w:rPr>
        <w:t>N° 6934 -</w:t>
      </w:r>
      <w:r w:rsidRPr="00AE5107">
        <w:rPr>
          <w:b/>
          <w:sz w:val="24"/>
          <w:u w:val="single"/>
        </w:rPr>
        <w:t xml:space="preserve"> </w:t>
      </w:r>
      <w:r w:rsidR="00AE5107">
        <w:rPr>
          <w:rFonts w:ascii="Times New Roman" w:hAnsi="Times New Roman"/>
          <w:b/>
          <w:sz w:val="24"/>
          <w:szCs w:val="24"/>
          <w:u w:val="single"/>
        </w:rPr>
        <w:t>SUBVENTIONS AUX ASSOCIATIONS</w:t>
      </w:r>
    </w:p>
    <w:p w:rsidR="00AE5107" w:rsidRPr="004A185A" w:rsidRDefault="00AE5107" w:rsidP="00AE5107">
      <w:pPr>
        <w:pStyle w:val="Sansinterligne"/>
        <w:rPr>
          <w:rFonts w:ascii="Times New Roman" w:hAnsi="Times New Roman"/>
          <w:sz w:val="24"/>
          <w:szCs w:val="24"/>
        </w:rPr>
      </w:pPr>
    </w:p>
    <w:p w:rsidR="00AE5107" w:rsidRPr="00147C65" w:rsidRDefault="00AE5107" w:rsidP="00AE5107">
      <w:pPr>
        <w:jc w:val="both"/>
        <w:rPr>
          <w:rFonts w:eastAsia="Calibri"/>
          <w:lang w:eastAsia="en-US" w:bidi="en-US"/>
        </w:rPr>
      </w:pPr>
      <w:r w:rsidRPr="00147C65">
        <w:rPr>
          <w:rFonts w:eastAsia="Calibri"/>
          <w:lang w:eastAsia="en-US" w:bidi="en-US"/>
        </w:rPr>
        <w:t>Le Maire rappelle que l’octroi d’une subvention est subordonné à une demande annuelle  et un compte-rendu financier de l’exercice écoulé pour chaque association.</w:t>
      </w:r>
    </w:p>
    <w:p w:rsidR="00AE5107" w:rsidRPr="00147C65" w:rsidRDefault="00AE5107" w:rsidP="00AE5107">
      <w:pPr>
        <w:jc w:val="both"/>
        <w:rPr>
          <w:rFonts w:eastAsia="Calibri"/>
          <w:lang w:eastAsia="en-US" w:bidi="en-US"/>
        </w:rPr>
      </w:pPr>
    </w:p>
    <w:p w:rsidR="00AE5107" w:rsidRDefault="00AE5107" w:rsidP="00AE5107">
      <w:pPr>
        <w:jc w:val="both"/>
        <w:rPr>
          <w:rFonts w:eastAsia="Calibri"/>
          <w:lang w:eastAsia="en-US" w:bidi="en-US"/>
        </w:rPr>
      </w:pPr>
      <w:r w:rsidRPr="00147C65">
        <w:rPr>
          <w:rFonts w:eastAsia="Calibri"/>
          <w:lang w:eastAsia="en-US" w:bidi="en-US"/>
        </w:rPr>
        <w:t>En conséquence, compte tenu des demandes réceptionnées et dans l’attente des autres, il est proposé, à l’unanimité, d’octroyer une subvention aux associations suivantes :</w:t>
      </w:r>
    </w:p>
    <w:p w:rsidR="00AE5107" w:rsidRPr="00147C65" w:rsidRDefault="00AE5107" w:rsidP="00AE5107">
      <w:pPr>
        <w:jc w:val="both"/>
        <w:rPr>
          <w:rFonts w:eastAsia="Calibri"/>
          <w:lang w:eastAsia="en-US" w:bidi="en-US"/>
        </w:rPr>
      </w:pPr>
    </w:p>
    <w:p w:rsidR="00AE5107" w:rsidRPr="00147C65" w:rsidRDefault="00AE5107" w:rsidP="00AE5107">
      <w:pPr>
        <w:pStyle w:val="Sansinterligne"/>
        <w:jc w:val="both"/>
        <w:rPr>
          <w:rFonts w:ascii="Times New Roman" w:hAnsi="Times New Roman"/>
          <w:sz w:val="24"/>
          <w:szCs w:val="24"/>
        </w:rPr>
      </w:pPr>
    </w:p>
    <w:p w:rsidR="00AE5107" w:rsidRPr="006F7C89" w:rsidRDefault="00AE5107" w:rsidP="00AE5107">
      <w:pPr>
        <w:pStyle w:val="Sansinterligne"/>
        <w:jc w:val="both"/>
        <w:rPr>
          <w:rFonts w:ascii="Times New Roman" w:hAnsi="Times New Roman"/>
          <w:sz w:val="24"/>
          <w:szCs w:val="24"/>
        </w:rPr>
      </w:pPr>
      <w:r w:rsidRPr="006F7C89">
        <w:rPr>
          <w:rFonts w:ascii="Times New Roman" w:hAnsi="Times New Roman"/>
          <w:sz w:val="24"/>
          <w:szCs w:val="24"/>
        </w:rPr>
        <w:t>AMICALE SAPEURS POMPIERS</w:t>
      </w:r>
      <w:r>
        <w:rPr>
          <w:rFonts w:ascii="Times New Roman" w:hAnsi="Times New Roman"/>
          <w:sz w:val="24"/>
          <w:szCs w:val="24"/>
        </w:rPr>
        <w:tab/>
      </w:r>
      <w:r w:rsidRPr="006F7C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7C89">
        <w:rPr>
          <w:rFonts w:ascii="Times New Roman" w:hAnsi="Times New Roman"/>
          <w:sz w:val="24"/>
          <w:szCs w:val="24"/>
        </w:rPr>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LE COUAROGE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LES TRESEYES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LES TOUILLEURS D’IDEES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LES MARCH’ETTES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GYM FEMININE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AMITIE ROUMAINE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USAAR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ADAVIE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FFI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COUNTRY LIBERTY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AE5107" w:rsidRDefault="00AE5107" w:rsidP="00AE5107">
      <w:pPr>
        <w:pStyle w:val="Sansinterligne"/>
        <w:jc w:val="both"/>
        <w:rPr>
          <w:rFonts w:ascii="Times New Roman" w:hAnsi="Times New Roman"/>
          <w:sz w:val="24"/>
          <w:szCs w:val="24"/>
        </w:rPr>
      </w:pPr>
      <w:r>
        <w:rPr>
          <w:rFonts w:ascii="Times New Roman" w:hAnsi="Times New Roman"/>
          <w:sz w:val="24"/>
          <w:szCs w:val="24"/>
        </w:rPr>
        <w:t>ADMR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 euros</w:t>
      </w:r>
    </w:p>
    <w:p w:rsidR="00AE5107" w:rsidRDefault="00DC0BFB" w:rsidP="00AE5107">
      <w:pPr>
        <w:pStyle w:val="Sansinterligne"/>
        <w:jc w:val="both"/>
        <w:rPr>
          <w:rFonts w:ascii="Times New Roman" w:hAnsi="Times New Roman"/>
          <w:sz w:val="24"/>
          <w:szCs w:val="24"/>
        </w:rPr>
      </w:pPr>
      <w:r>
        <w:rPr>
          <w:rFonts w:ascii="Times New Roman" w:hAnsi="Times New Roman"/>
          <w:sz w:val="24"/>
          <w:szCs w:val="24"/>
        </w:rPr>
        <w:t>FNACA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DC0BFB" w:rsidRDefault="00DC0BFB" w:rsidP="00AE5107">
      <w:pPr>
        <w:pStyle w:val="Sansinterligne"/>
        <w:jc w:val="both"/>
        <w:rPr>
          <w:rFonts w:ascii="Times New Roman" w:hAnsi="Times New Roman"/>
          <w:sz w:val="24"/>
          <w:szCs w:val="24"/>
        </w:rPr>
      </w:pPr>
      <w:r>
        <w:rPr>
          <w:rFonts w:ascii="Times New Roman" w:hAnsi="Times New Roman"/>
          <w:sz w:val="24"/>
          <w:szCs w:val="24"/>
        </w:rPr>
        <w:t>TCAA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DC0BFB" w:rsidRDefault="00DC0BFB" w:rsidP="00AE5107">
      <w:pPr>
        <w:pStyle w:val="Sansinterligne"/>
        <w:jc w:val="both"/>
        <w:rPr>
          <w:rFonts w:ascii="Times New Roman" w:hAnsi="Times New Roman"/>
          <w:sz w:val="24"/>
          <w:szCs w:val="24"/>
        </w:rPr>
      </w:pPr>
      <w:r>
        <w:rPr>
          <w:rFonts w:ascii="Times New Roman" w:hAnsi="Times New Roman"/>
          <w:sz w:val="24"/>
          <w:szCs w:val="24"/>
        </w:rPr>
        <w:t>ECOLE DES SAVOIRS ESSENTIELS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DC0BFB" w:rsidRDefault="00DC0BFB" w:rsidP="00AE5107">
      <w:pPr>
        <w:pStyle w:val="Sansinterligne"/>
        <w:jc w:val="both"/>
        <w:rPr>
          <w:rFonts w:ascii="Times New Roman" w:hAnsi="Times New Roman"/>
          <w:sz w:val="24"/>
          <w:szCs w:val="24"/>
        </w:rPr>
      </w:pPr>
      <w:r>
        <w:rPr>
          <w:rFonts w:ascii="Times New Roman" w:hAnsi="Times New Roman"/>
          <w:sz w:val="24"/>
          <w:szCs w:val="24"/>
        </w:rPr>
        <w:t>AFM TELETHON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DC0BFB" w:rsidRDefault="00DC0BFB" w:rsidP="00AE5107">
      <w:pPr>
        <w:pStyle w:val="Sansinterligne"/>
        <w:jc w:val="both"/>
        <w:rPr>
          <w:rFonts w:ascii="Times New Roman" w:hAnsi="Times New Roman"/>
          <w:sz w:val="24"/>
          <w:szCs w:val="24"/>
        </w:rPr>
      </w:pPr>
      <w:r>
        <w:rPr>
          <w:rFonts w:ascii="Times New Roman" w:hAnsi="Times New Roman"/>
          <w:sz w:val="24"/>
          <w:szCs w:val="24"/>
        </w:rPr>
        <w:t>UMA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90213D" w:rsidRDefault="0090213D" w:rsidP="00AE5107">
      <w:pPr>
        <w:pStyle w:val="Sansinterligne"/>
        <w:jc w:val="both"/>
        <w:rPr>
          <w:rFonts w:ascii="Times New Roman" w:hAnsi="Times New Roman"/>
          <w:sz w:val="24"/>
          <w:szCs w:val="24"/>
        </w:rPr>
      </w:pPr>
    </w:p>
    <w:p w:rsidR="0090213D" w:rsidRDefault="0090213D" w:rsidP="00AE5107">
      <w:pPr>
        <w:pStyle w:val="Sansinterligne"/>
        <w:jc w:val="both"/>
        <w:rPr>
          <w:rFonts w:ascii="Times New Roman" w:hAnsi="Times New Roman"/>
          <w:b/>
          <w:sz w:val="24"/>
          <w:szCs w:val="24"/>
          <w:u w:val="single"/>
        </w:rPr>
      </w:pPr>
      <w:r w:rsidRPr="0090213D">
        <w:rPr>
          <w:rFonts w:ascii="Times New Roman" w:hAnsi="Times New Roman"/>
          <w:b/>
          <w:sz w:val="24"/>
          <w:szCs w:val="24"/>
          <w:u w:val="single"/>
        </w:rPr>
        <w:t>N° 693</w:t>
      </w:r>
      <w:r>
        <w:rPr>
          <w:rFonts w:ascii="Times New Roman" w:hAnsi="Times New Roman"/>
          <w:b/>
          <w:sz w:val="24"/>
          <w:szCs w:val="24"/>
          <w:u w:val="single"/>
        </w:rPr>
        <w:t>5</w:t>
      </w:r>
      <w:r w:rsidRPr="0090213D">
        <w:rPr>
          <w:rFonts w:ascii="Times New Roman" w:hAnsi="Times New Roman"/>
          <w:b/>
          <w:sz w:val="24"/>
          <w:szCs w:val="24"/>
          <w:u w:val="single"/>
        </w:rPr>
        <w:t xml:space="preserve"> – SUBVENTIONS AUX ECOLES</w:t>
      </w:r>
    </w:p>
    <w:p w:rsidR="0090213D" w:rsidRDefault="0090213D" w:rsidP="00AE5107">
      <w:pPr>
        <w:pStyle w:val="Sansinterligne"/>
        <w:jc w:val="both"/>
        <w:rPr>
          <w:rFonts w:ascii="Times New Roman" w:hAnsi="Times New Roman"/>
          <w:b/>
          <w:sz w:val="24"/>
          <w:szCs w:val="24"/>
          <w:u w:val="single"/>
        </w:rPr>
      </w:pPr>
    </w:p>
    <w:p w:rsidR="0090213D" w:rsidRDefault="0090213D" w:rsidP="0090213D">
      <w:pPr>
        <w:pStyle w:val="Sansinterligne"/>
        <w:jc w:val="both"/>
        <w:rPr>
          <w:rFonts w:ascii="Times New Roman" w:hAnsi="Times New Roman"/>
          <w:sz w:val="24"/>
          <w:szCs w:val="24"/>
          <w:u w:val="single"/>
        </w:rPr>
      </w:pPr>
      <w:r>
        <w:rPr>
          <w:rFonts w:ascii="Times New Roman" w:hAnsi="Times New Roman"/>
          <w:sz w:val="24"/>
          <w:szCs w:val="24"/>
          <w:u w:val="single"/>
        </w:rPr>
        <w:t>Ecole primaire :</w:t>
      </w:r>
    </w:p>
    <w:p w:rsidR="0090213D" w:rsidRDefault="0090213D" w:rsidP="0090213D">
      <w:pPr>
        <w:pStyle w:val="Sansinterligne"/>
        <w:jc w:val="both"/>
        <w:rPr>
          <w:rFonts w:ascii="Times New Roman" w:hAnsi="Times New Roman"/>
          <w:sz w:val="24"/>
          <w:szCs w:val="24"/>
          <w:u w:val="single"/>
        </w:rPr>
      </w:pP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Voyage de fin d’année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Matériel pédagogique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0213D" w:rsidRDefault="0090213D" w:rsidP="0090213D">
      <w:pPr>
        <w:pStyle w:val="Sansinterligne"/>
        <w:jc w:val="both"/>
        <w:rPr>
          <w:rFonts w:ascii="Times New Roman" w:hAnsi="Times New Roman"/>
          <w:sz w:val="24"/>
          <w:szCs w:val="24"/>
        </w:rPr>
      </w:pPr>
    </w:p>
    <w:p w:rsidR="0090213D" w:rsidRDefault="0090213D" w:rsidP="0090213D">
      <w:pPr>
        <w:pStyle w:val="Sansinterligne"/>
        <w:jc w:val="both"/>
        <w:rPr>
          <w:rFonts w:ascii="Times New Roman" w:hAnsi="Times New Roman"/>
          <w:sz w:val="24"/>
          <w:szCs w:val="24"/>
          <w:u w:val="single"/>
        </w:rPr>
      </w:pPr>
      <w:r>
        <w:rPr>
          <w:rFonts w:ascii="Times New Roman" w:hAnsi="Times New Roman"/>
          <w:sz w:val="24"/>
          <w:szCs w:val="24"/>
          <w:u w:val="single"/>
        </w:rPr>
        <w:t>Ecole maternelle :</w:t>
      </w:r>
    </w:p>
    <w:p w:rsidR="0090213D" w:rsidRDefault="0090213D" w:rsidP="0090213D">
      <w:pPr>
        <w:pStyle w:val="Sansinterligne"/>
        <w:jc w:val="both"/>
        <w:rPr>
          <w:rFonts w:ascii="Times New Roman" w:hAnsi="Times New Roman"/>
          <w:sz w:val="24"/>
          <w:szCs w:val="24"/>
          <w:u w:val="single"/>
        </w:rPr>
      </w:pP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Voyage fin d’année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 euros</w:t>
      </w:r>
      <w:r>
        <w:rPr>
          <w:rFonts w:ascii="Times New Roman" w:hAnsi="Times New Roman"/>
          <w:sz w:val="24"/>
          <w:szCs w:val="24"/>
        </w:rPr>
        <w:tab/>
      </w:r>
      <w:r>
        <w:rPr>
          <w:rFonts w:ascii="Times New Roman" w:hAnsi="Times New Roman"/>
          <w:sz w:val="24"/>
          <w:szCs w:val="24"/>
        </w:rPr>
        <w:tab/>
      </w: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Matériel pédagogique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0213D" w:rsidRDefault="0090213D" w:rsidP="0090213D">
      <w:pPr>
        <w:pStyle w:val="Sansinterligne"/>
        <w:jc w:val="both"/>
        <w:rPr>
          <w:rFonts w:ascii="Times New Roman" w:hAnsi="Times New Roman"/>
          <w:sz w:val="24"/>
          <w:szCs w:val="24"/>
        </w:rPr>
      </w:pP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Contrat Educatif Local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1 150.00 euros</w:t>
      </w:r>
      <w:r>
        <w:rPr>
          <w:rFonts w:ascii="Times New Roman" w:hAnsi="Times New Roman"/>
          <w:sz w:val="24"/>
          <w:szCs w:val="24"/>
        </w:rPr>
        <w:tab/>
      </w:r>
      <w:r>
        <w:rPr>
          <w:rFonts w:ascii="Times New Roman" w:hAnsi="Times New Roman"/>
          <w:sz w:val="24"/>
          <w:szCs w:val="24"/>
        </w:rPr>
        <w:tab/>
        <w:t xml:space="preserve">         </w:t>
      </w: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BCD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587.00 euros</w:t>
      </w:r>
      <w:r>
        <w:rPr>
          <w:rFonts w:ascii="Times New Roman" w:hAnsi="Times New Roman"/>
          <w:sz w:val="24"/>
          <w:szCs w:val="24"/>
        </w:rPr>
        <w:tab/>
      </w:r>
      <w:r>
        <w:rPr>
          <w:rFonts w:ascii="Times New Roman" w:hAnsi="Times New Roman"/>
          <w:sz w:val="24"/>
          <w:szCs w:val="24"/>
        </w:rPr>
        <w:tab/>
      </w:r>
    </w:p>
    <w:p w:rsidR="0090213D" w:rsidRDefault="0090213D" w:rsidP="0090213D">
      <w:pPr>
        <w:pStyle w:val="Sansinterligne"/>
        <w:jc w:val="both"/>
        <w:rPr>
          <w:rFonts w:ascii="Times New Roman" w:hAnsi="Times New Roman"/>
          <w:sz w:val="24"/>
          <w:szCs w:val="24"/>
        </w:rPr>
      </w:pP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Subvention allouée pour fournitures scolaires</w:t>
      </w:r>
      <w:r>
        <w:rPr>
          <w:rFonts w:ascii="Times New Roman" w:hAnsi="Times New Roman"/>
          <w:sz w:val="24"/>
          <w:szCs w:val="24"/>
        </w:rPr>
        <w:tab/>
        <w:t xml:space="preserve">  40.00 €/enfant</w:t>
      </w:r>
      <w:r>
        <w:rPr>
          <w:rFonts w:ascii="Times New Roman" w:hAnsi="Times New Roman"/>
          <w:sz w:val="24"/>
          <w:szCs w:val="24"/>
        </w:rPr>
        <w:tab/>
        <w:t xml:space="preserve">         </w:t>
      </w:r>
    </w:p>
    <w:p w:rsidR="0090213D" w:rsidRDefault="0090213D" w:rsidP="0090213D">
      <w:pPr>
        <w:pStyle w:val="Sansinterligne"/>
        <w:jc w:val="both"/>
        <w:rPr>
          <w:rFonts w:ascii="Times New Roman" w:hAnsi="Times New Roman"/>
          <w:sz w:val="24"/>
          <w:szCs w:val="24"/>
        </w:rPr>
      </w:pPr>
    </w:p>
    <w:p w:rsidR="0090213D" w:rsidRDefault="0090213D" w:rsidP="0090213D">
      <w:pPr>
        <w:pStyle w:val="Sansinterligne"/>
        <w:jc w:val="both"/>
        <w:rPr>
          <w:rFonts w:ascii="Times New Roman" w:hAnsi="Times New Roman"/>
          <w:sz w:val="24"/>
          <w:szCs w:val="24"/>
        </w:rPr>
      </w:pPr>
      <w:r>
        <w:rPr>
          <w:rFonts w:ascii="Times New Roman" w:hAnsi="Times New Roman"/>
          <w:sz w:val="24"/>
          <w:szCs w:val="24"/>
        </w:rPr>
        <w:t>Ces propositions sont acceptées à l’unanimité.</w:t>
      </w:r>
    </w:p>
    <w:p w:rsidR="0090213D" w:rsidRDefault="0090213D" w:rsidP="0090213D">
      <w:pPr>
        <w:pStyle w:val="Sansinterligne"/>
        <w:jc w:val="both"/>
        <w:rPr>
          <w:rFonts w:ascii="Times New Roman" w:hAnsi="Times New Roman"/>
          <w:sz w:val="24"/>
          <w:szCs w:val="24"/>
        </w:rPr>
      </w:pPr>
    </w:p>
    <w:p w:rsidR="00DC0BFB" w:rsidRDefault="0090213D" w:rsidP="00AE5107">
      <w:pPr>
        <w:pStyle w:val="Sansinterligne"/>
        <w:jc w:val="both"/>
        <w:rPr>
          <w:rFonts w:ascii="Times New Roman" w:hAnsi="Times New Roman"/>
          <w:b/>
          <w:sz w:val="24"/>
          <w:szCs w:val="24"/>
          <w:u w:val="single"/>
        </w:rPr>
      </w:pPr>
      <w:r>
        <w:rPr>
          <w:rFonts w:ascii="Times New Roman" w:hAnsi="Times New Roman"/>
          <w:b/>
          <w:sz w:val="24"/>
          <w:szCs w:val="24"/>
          <w:u w:val="single"/>
        </w:rPr>
        <w:t>N° 6936</w:t>
      </w:r>
      <w:r w:rsidR="00DC0BFB">
        <w:rPr>
          <w:rFonts w:ascii="Times New Roman" w:hAnsi="Times New Roman"/>
          <w:b/>
          <w:sz w:val="24"/>
          <w:szCs w:val="24"/>
          <w:u w:val="single"/>
        </w:rPr>
        <w:t xml:space="preserve"> – CHEMIN DU CHENAT</w:t>
      </w:r>
    </w:p>
    <w:p w:rsidR="00DC0BFB" w:rsidRDefault="00DC0BFB" w:rsidP="00AE5107">
      <w:pPr>
        <w:pStyle w:val="Sansinterligne"/>
        <w:jc w:val="both"/>
        <w:rPr>
          <w:rFonts w:ascii="Times New Roman" w:hAnsi="Times New Roman"/>
          <w:b/>
          <w:sz w:val="24"/>
          <w:szCs w:val="24"/>
          <w:u w:val="single"/>
        </w:rPr>
      </w:pPr>
    </w:p>
    <w:p w:rsidR="00DC0BFB" w:rsidRDefault="005B3D45" w:rsidP="00AE5107">
      <w:pPr>
        <w:pStyle w:val="Sansinterligne"/>
        <w:jc w:val="both"/>
        <w:rPr>
          <w:rFonts w:ascii="Times New Roman" w:hAnsi="Times New Roman"/>
          <w:sz w:val="24"/>
          <w:szCs w:val="24"/>
        </w:rPr>
      </w:pPr>
      <w:r>
        <w:rPr>
          <w:rFonts w:ascii="Times New Roman" w:hAnsi="Times New Roman"/>
          <w:sz w:val="24"/>
          <w:szCs w:val="24"/>
        </w:rPr>
        <w:t>La remise en état du chemin du Chênat est devenue nécessaire, un devis a été demandé, il s’élève à 12 060 euros HT.</w:t>
      </w:r>
    </w:p>
    <w:p w:rsidR="005B3D45" w:rsidRDefault="005B3D45" w:rsidP="00AE5107">
      <w:pPr>
        <w:pStyle w:val="Sansinterligne"/>
        <w:jc w:val="both"/>
        <w:rPr>
          <w:rFonts w:ascii="Times New Roman" w:hAnsi="Times New Roman"/>
          <w:sz w:val="24"/>
          <w:szCs w:val="24"/>
        </w:rPr>
      </w:pPr>
    </w:p>
    <w:p w:rsidR="005B3D45" w:rsidRDefault="005B3D45" w:rsidP="00AE5107">
      <w:pPr>
        <w:pStyle w:val="Sansinterligne"/>
        <w:jc w:val="both"/>
        <w:rPr>
          <w:rFonts w:ascii="Times New Roman" w:hAnsi="Times New Roman"/>
          <w:sz w:val="24"/>
          <w:szCs w:val="24"/>
        </w:rPr>
      </w:pPr>
      <w:r>
        <w:rPr>
          <w:rFonts w:ascii="Times New Roman" w:hAnsi="Times New Roman"/>
          <w:sz w:val="24"/>
          <w:szCs w:val="24"/>
        </w:rPr>
        <w:t>Le Conseil Municipal, à l’unanimité, acce</w:t>
      </w:r>
      <w:r w:rsidR="00EE5D50">
        <w:rPr>
          <w:rFonts w:ascii="Times New Roman" w:hAnsi="Times New Roman"/>
          <w:sz w:val="24"/>
          <w:szCs w:val="24"/>
        </w:rPr>
        <w:t>pte ce devis. Les sommes seront inscrites sur le budget forêt.</w:t>
      </w:r>
    </w:p>
    <w:p w:rsidR="00331409" w:rsidRDefault="00331409" w:rsidP="00AE5107">
      <w:pPr>
        <w:pStyle w:val="Sansinterligne"/>
        <w:jc w:val="both"/>
        <w:rPr>
          <w:rFonts w:ascii="Times New Roman" w:hAnsi="Times New Roman"/>
          <w:sz w:val="24"/>
          <w:szCs w:val="24"/>
        </w:rPr>
      </w:pPr>
    </w:p>
    <w:p w:rsidR="00331409" w:rsidRDefault="00331409"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b/>
          <w:sz w:val="24"/>
          <w:szCs w:val="24"/>
          <w:u w:val="single"/>
        </w:rPr>
      </w:pPr>
      <w:r>
        <w:rPr>
          <w:rFonts w:ascii="Times New Roman" w:hAnsi="Times New Roman"/>
          <w:b/>
          <w:sz w:val="24"/>
          <w:szCs w:val="24"/>
          <w:u w:val="single"/>
        </w:rPr>
        <w:t>N° 693</w:t>
      </w:r>
      <w:r w:rsidR="0090213D">
        <w:rPr>
          <w:rFonts w:ascii="Times New Roman" w:hAnsi="Times New Roman"/>
          <w:b/>
          <w:sz w:val="24"/>
          <w:szCs w:val="24"/>
          <w:u w:val="single"/>
        </w:rPr>
        <w:t>7</w:t>
      </w:r>
      <w:r>
        <w:rPr>
          <w:rFonts w:ascii="Times New Roman" w:hAnsi="Times New Roman"/>
          <w:b/>
          <w:sz w:val="24"/>
          <w:szCs w:val="24"/>
          <w:u w:val="single"/>
        </w:rPr>
        <w:t xml:space="preserve"> – TRANSFERT DE LA COMPETENCE « CONTRIBUTION AU BUDGET DU SERVICE DEPARTEMENTAL D’INCENDIE ET DE SECOURS » A LA CAE</w:t>
      </w:r>
    </w:p>
    <w:p w:rsidR="00EE5D50" w:rsidRDefault="00EE5D50" w:rsidP="00AE5107">
      <w:pPr>
        <w:pStyle w:val="Sansinterligne"/>
        <w:jc w:val="both"/>
        <w:rPr>
          <w:rFonts w:ascii="Times New Roman" w:hAnsi="Times New Roman"/>
          <w:b/>
          <w:sz w:val="24"/>
          <w:szCs w:val="24"/>
          <w:u w:val="single"/>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Le Conseil Municipal,</w:t>
      </w: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Entendu le rapport de Monsieur le Maire,</w:t>
      </w: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 xml:space="preserve">Vu le Code Général des Collectivités Territoriales et notamment son article L.5211-17, </w:t>
      </w: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Vu la délibération de la Communauté d’Agglomération d’Epinal du 10 décembre 2018 relative au transfert de la compétence « contribution au budget du Service Départemental d’Incendie et de Secours »</w:t>
      </w: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Après en avoir délibéré,</w:t>
      </w: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DECIDE A L’UNANIMITE</w:t>
      </w:r>
      <w:r>
        <w:rPr>
          <w:rFonts w:ascii="Times New Roman" w:hAnsi="Times New Roman"/>
          <w:sz w:val="24"/>
          <w:szCs w:val="24"/>
        </w:rPr>
        <w:tab/>
        <w:t xml:space="preserve"> :</w:t>
      </w:r>
    </w:p>
    <w:p w:rsidR="00EE5D50" w:rsidRDefault="00EE5D50" w:rsidP="00AE5107">
      <w:pPr>
        <w:pStyle w:val="Sansinterligne"/>
        <w:jc w:val="both"/>
        <w:rPr>
          <w:rFonts w:ascii="Times New Roman" w:hAnsi="Times New Roman"/>
          <w:sz w:val="24"/>
          <w:szCs w:val="24"/>
        </w:rPr>
      </w:pPr>
    </w:p>
    <w:p w:rsidR="00EE5D50" w:rsidRDefault="00EE5D50" w:rsidP="00AE5107">
      <w:pPr>
        <w:pStyle w:val="Sansinterligne"/>
        <w:jc w:val="both"/>
        <w:rPr>
          <w:rFonts w:ascii="Times New Roman" w:hAnsi="Times New Roman"/>
          <w:sz w:val="24"/>
          <w:szCs w:val="24"/>
        </w:rPr>
      </w:pPr>
      <w:r>
        <w:rPr>
          <w:rFonts w:ascii="Times New Roman" w:hAnsi="Times New Roman"/>
          <w:sz w:val="24"/>
          <w:szCs w:val="24"/>
        </w:rPr>
        <w:t>D’approuver l</w:t>
      </w:r>
      <w:r w:rsidR="00331409">
        <w:rPr>
          <w:rFonts w:ascii="Times New Roman" w:hAnsi="Times New Roman"/>
          <w:sz w:val="24"/>
          <w:szCs w:val="24"/>
        </w:rPr>
        <w:t>e</w:t>
      </w:r>
      <w:r>
        <w:rPr>
          <w:rFonts w:ascii="Times New Roman" w:hAnsi="Times New Roman"/>
          <w:sz w:val="24"/>
          <w:szCs w:val="24"/>
        </w:rPr>
        <w:t xml:space="preserve"> transfert au profit de la Communauté d’Agglomération d’Epinal</w:t>
      </w:r>
      <w:r w:rsidR="00FE7A6C">
        <w:rPr>
          <w:rFonts w:ascii="Times New Roman" w:hAnsi="Times New Roman"/>
          <w:sz w:val="24"/>
          <w:szCs w:val="24"/>
        </w:rPr>
        <w:t xml:space="preserve"> de la compétence relative à la « contribution au budget du Service Départemental d’Incendie et de Secours »</w:t>
      </w:r>
    </w:p>
    <w:p w:rsidR="00FE7A6C" w:rsidRDefault="00FE7A6C" w:rsidP="00AE5107">
      <w:pPr>
        <w:pStyle w:val="Sansinterligne"/>
        <w:jc w:val="both"/>
        <w:rPr>
          <w:rFonts w:ascii="Times New Roman" w:hAnsi="Times New Roman"/>
          <w:sz w:val="24"/>
          <w:szCs w:val="24"/>
        </w:rPr>
      </w:pPr>
    </w:p>
    <w:p w:rsidR="00FE7A6C" w:rsidRDefault="00FE7A6C" w:rsidP="00AE5107">
      <w:pPr>
        <w:pStyle w:val="Sansinterligne"/>
        <w:jc w:val="both"/>
        <w:rPr>
          <w:rFonts w:ascii="Times New Roman" w:hAnsi="Times New Roman"/>
          <w:sz w:val="24"/>
          <w:szCs w:val="24"/>
        </w:rPr>
      </w:pPr>
      <w:r>
        <w:rPr>
          <w:rFonts w:ascii="Times New Roman" w:hAnsi="Times New Roman"/>
          <w:sz w:val="24"/>
          <w:szCs w:val="24"/>
        </w:rPr>
        <w:t>D’approuver en conséquence la modification des statuts de la Communauté d’Agglomération d’Epinal.</w:t>
      </w:r>
    </w:p>
    <w:p w:rsidR="00FE7A6C" w:rsidRDefault="00FE7A6C" w:rsidP="00AE5107">
      <w:pPr>
        <w:pStyle w:val="Sansinterligne"/>
        <w:jc w:val="both"/>
        <w:rPr>
          <w:rFonts w:ascii="Times New Roman" w:hAnsi="Times New Roman"/>
          <w:sz w:val="24"/>
          <w:szCs w:val="24"/>
        </w:rPr>
      </w:pPr>
    </w:p>
    <w:p w:rsidR="00FE7A6C" w:rsidRDefault="00FE7A6C" w:rsidP="00AE5107">
      <w:pPr>
        <w:pStyle w:val="Sansinterligne"/>
        <w:jc w:val="both"/>
        <w:rPr>
          <w:rFonts w:ascii="Times New Roman" w:hAnsi="Times New Roman"/>
          <w:b/>
          <w:sz w:val="24"/>
          <w:szCs w:val="24"/>
          <w:u w:val="single"/>
        </w:rPr>
      </w:pPr>
      <w:r>
        <w:rPr>
          <w:rFonts w:ascii="Times New Roman" w:hAnsi="Times New Roman"/>
          <w:b/>
          <w:sz w:val="24"/>
          <w:szCs w:val="24"/>
          <w:u w:val="single"/>
        </w:rPr>
        <w:t>N° 693</w:t>
      </w:r>
      <w:r w:rsidR="0090213D">
        <w:rPr>
          <w:rFonts w:ascii="Times New Roman" w:hAnsi="Times New Roman"/>
          <w:b/>
          <w:sz w:val="24"/>
          <w:szCs w:val="24"/>
          <w:u w:val="single"/>
        </w:rPr>
        <w:t>8</w:t>
      </w:r>
      <w:r>
        <w:rPr>
          <w:rFonts w:ascii="Times New Roman" w:hAnsi="Times New Roman"/>
          <w:b/>
          <w:sz w:val="24"/>
          <w:szCs w:val="24"/>
          <w:u w:val="single"/>
        </w:rPr>
        <w:t xml:space="preserve"> – ATELIER THEATRE</w:t>
      </w:r>
    </w:p>
    <w:p w:rsidR="00FE7A6C" w:rsidRDefault="00FE7A6C" w:rsidP="00AE5107">
      <w:pPr>
        <w:pStyle w:val="Sansinterligne"/>
        <w:jc w:val="both"/>
        <w:rPr>
          <w:rFonts w:ascii="Times New Roman" w:hAnsi="Times New Roman"/>
          <w:b/>
          <w:sz w:val="24"/>
          <w:szCs w:val="24"/>
          <w:u w:val="single"/>
        </w:rPr>
      </w:pPr>
    </w:p>
    <w:p w:rsidR="00FE7A6C" w:rsidRPr="00FE7A6C" w:rsidRDefault="00FE7A6C" w:rsidP="00AE5107">
      <w:pPr>
        <w:pStyle w:val="Sansinterligne"/>
        <w:jc w:val="both"/>
        <w:rPr>
          <w:rFonts w:ascii="Times New Roman" w:hAnsi="Times New Roman"/>
          <w:sz w:val="24"/>
          <w:szCs w:val="24"/>
        </w:rPr>
      </w:pPr>
      <w:r>
        <w:rPr>
          <w:rFonts w:ascii="Times New Roman" w:hAnsi="Times New Roman"/>
          <w:sz w:val="24"/>
          <w:szCs w:val="24"/>
        </w:rPr>
        <w:t>Un atelier théâtre est organisé, par les Jolies Mômes, tous les mardis après l’école dans la salle informatique.</w:t>
      </w:r>
    </w:p>
    <w:p w:rsidR="00EE5D50" w:rsidRDefault="00EE5D50" w:rsidP="00AE5107">
      <w:pPr>
        <w:pStyle w:val="Sansinterligne"/>
        <w:jc w:val="both"/>
        <w:rPr>
          <w:rFonts w:ascii="Times New Roman" w:hAnsi="Times New Roman"/>
          <w:sz w:val="24"/>
          <w:szCs w:val="24"/>
        </w:rPr>
      </w:pPr>
    </w:p>
    <w:p w:rsidR="00FE7A6C" w:rsidRDefault="00FE7A6C" w:rsidP="00AE5107">
      <w:pPr>
        <w:pStyle w:val="Sansinterligne"/>
        <w:jc w:val="both"/>
        <w:rPr>
          <w:rFonts w:ascii="Times New Roman" w:hAnsi="Times New Roman"/>
          <w:sz w:val="24"/>
          <w:szCs w:val="24"/>
        </w:rPr>
      </w:pPr>
      <w:r>
        <w:rPr>
          <w:rFonts w:ascii="Times New Roman" w:hAnsi="Times New Roman"/>
          <w:sz w:val="24"/>
          <w:szCs w:val="24"/>
        </w:rPr>
        <w:t xml:space="preserve">Le Conseil Municipal, </w:t>
      </w:r>
      <w:r w:rsidR="0031410B">
        <w:rPr>
          <w:rFonts w:ascii="Times New Roman" w:hAnsi="Times New Roman"/>
          <w:sz w:val="24"/>
          <w:szCs w:val="24"/>
        </w:rPr>
        <w:t>décide, à l’unanimité, qu’u</w:t>
      </w:r>
      <w:r>
        <w:rPr>
          <w:rFonts w:ascii="Times New Roman" w:hAnsi="Times New Roman"/>
          <w:sz w:val="24"/>
          <w:szCs w:val="24"/>
        </w:rPr>
        <w:t>ne participation annue</w:t>
      </w:r>
      <w:r w:rsidR="0031410B">
        <w:rPr>
          <w:rFonts w:ascii="Times New Roman" w:hAnsi="Times New Roman"/>
          <w:sz w:val="24"/>
          <w:szCs w:val="24"/>
        </w:rPr>
        <w:t xml:space="preserve">lle de 50 euros par enfant soit </w:t>
      </w:r>
      <w:r>
        <w:rPr>
          <w:rFonts w:ascii="Times New Roman" w:hAnsi="Times New Roman"/>
          <w:sz w:val="24"/>
          <w:szCs w:val="24"/>
        </w:rPr>
        <w:t>demandée aux parents.</w:t>
      </w:r>
    </w:p>
    <w:p w:rsidR="0031410B" w:rsidRDefault="0031410B" w:rsidP="00AE5107">
      <w:pPr>
        <w:pStyle w:val="Sansinterligne"/>
        <w:jc w:val="both"/>
        <w:rPr>
          <w:rFonts w:ascii="Times New Roman" w:hAnsi="Times New Roman"/>
          <w:sz w:val="24"/>
          <w:szCs w:val="24"/>
        </w:rPr>
      </w:pPr>
    </w:p>
    <w:p w:rsidR="0031410B" w:rsidRDefault="0031410B" w:rsidP="00AE5107">
      <w:pPr>
        <w:pStyle w:val="Sansinterligne"/>
        <w:jc w:val="both"/>
        <w:rPr>
          <w:rFonts w:ascii="Times New Roman" w:hAnsi="Times New Roman"/>
          <w:b/>
          <w:sz w:val="24"/>
          <w:szCs w:val="24"/>
          <w:u w:val="single"/>
        </w:rPr>
      </w:pPr>
      <w:r>
        <w:rPr>
          <w:rFonts w:ascii="Times New Roman" w:hAnsi="Times New Roman"/>
          <w:b/>
          <w:sz w:val="24"/>
          <w:szCs w:val="24"/>
          <w:u w:val="single"/>
        </w:rPr>
        <w:t>N° 693</w:t>
      </w:r>
      <w:r w:rsidR="0090213D">
        <w:rPr>
          <w:rFonts w:ascii="Times New Roman" w:hAnsi="Times New Roman"/>
          <w:b/>
          <w:sz w:val="24"/>
          <w:szCs w:val="24"/>
          <w:u w:val="single"/>
        </w:rPr>
        <w:t>9</w:t>
      </w:r>
      <w:r>
        <w:rPr>
          <w:rFonts w:ascii="Times New Roman" w:hAnsi="Times New Roman"/>
          <w:b/>
          <w:sz w:val="24"/>
          <w:szCs w:val="24"/>
          <w:u w:val="single"/>
        </w:rPr>
        <w:t xml:space="preserve"> – CHAUDIERE ECOLE DES FILLES</w:t>
      </w:r>
    </w:p>
    <w:p w:rsidR="0031410B" w:rsidRDefault="0031410B" w:rsidP="00AE5107">
      <w:pPr>
        <w:pStyle w:val="Sansinterligne"/>
        <w:jc w:val="both"/>
        <w:rPr>
          <w:rFonts w:ascii="Times New Roman" w:hAnsi="Times New Roman"/>
          <w:b/>
          <w:sz w:val="24"/>
          <w:szCs w:val="24"/>
          <w:u w:val="single"/>
        </w:rPr>
      </w:pPr>
    </w:p>
    <w:p w:rsidR="0031410B" w:rsidRDefault="0031410B" w:rsidP="00AE5107">
      <w:pPr>
        <w:pStyle w:val="Sansinterligne"/>
        <w:jc w:val="both"/>
        <w:rPr>
          <w:rFonts w:ascii="Times New Roman" w:hAnsi="Times New Roman"/>
          <w:sz w:val="24"/>
          <w:szCs w:val="24"/>
        </w:rPr>
      </w:pPr>
      <w:r>
        <w:rPr>
          <w:rFonts w:ascii="Times New Roman" w:hAnsi="Times New Roman"/>
          <w:sz w:val="24"/>
          <w:szCs w:val="24"/>
        </w:rPr>
        <w:t>Le remplacement de la chaudière de l’école des filles devient nécessaire. Un devis a été demandé à l’entreprise GERARD, il s’élève à 9 176.30 euros HT.</w:t>
      </w:r>
    </w:p>
    <w:p w:rsidR="0031410B" w:rsidRDefault="0031410B" w:rsidP="00AE5107">
      <w:pPr>
        <w:pStyle w:val="Sansinterligne"/>
        <w:jc w:val="both"/>
        <w:rPr>
          <w:rFonts w:ascii="Times New Roman" w:hAnsi="Times New Roman"/>
          <w:sz w:val="24"/>
          <w:szCs w:val="24"/>
        </w:rPr>
      </w:pPr>
    </w:p>
    <w:p w:rsidR="0031410B" w:rsidRDefault="0031410B" w:rsidP="00AE5107">
      <w:pPr>
        <w:pStyle w:val="Sansinterligne"/>
        <w:jc w:val="both"/>
        <w:rPr>
          <w:rFonts w:ascii="Times New Roman" w:hAnsi="Times New Roman"/>
          <w:sz w:val="24"/>
          <w:szCs w:val="24"/>
        </w:rPr>
      </w:pPr>
      <w:r>
        <w:rPr>
          <w:rFonts w:ascii="Times New Roman" w:hAnsi="Times New Roman"/>
          <w:sz w:val="24"/>
          <w:szCs w:val="24"/>
        </w:rPr>
        <w:t>Le Conseil Municipal accepte, à l’unanimité, ce devis.</w:t>
      </w:r>
    </w:p>
    <w:p w:rsidR="0031410B" w:rsidRDefault="0031410B" w:rsidP="00AE5107">
      <w:pPr>
        <w:pStyle w:val="Sansinterligne"/>
        <w:jc w:val="both"/>
        <w:rPr>
          <w:rFonts w:ascii="Times New Roman" w:hAnsi="Times New Roman"/>
          <w:sz w:val="24"/>
          <w:szCs w:val="24"/>
        </w:rPr>
      </w:pPr>
    </w:p>
    <w:p w:rsidR="0031410B" w:rsidRDefault="0031410B" w:rsidP="00AE5107">
      <w:pPr>
        <w:pStyle w:val="Sansinterligne"/>
        <w:jc w:val="both"/>
        <w:rPr>
          <w:rFonts w:ascii="Times New Roman" w:hAnsi="Times New Roman"/>
          <w:b/>
          <w:sz w:val="24"/>
          <w:szCs w:val="24"/>
          <w:u w:val="single"/>
        </w:rPr>
      </w:pPr>
      <w:r>
        <w:rPr>
          <w:rFonts w:ascii="Times New Roman" w:hAnsi="Times New Roman"/>
          <w:b/>
          <w:sz w:val="24"/>
          <w:szCs w:val="24"/>
          <w:u w:val="single"/>
        </w:rPr>
        <w:t>QUESTIONS DIVERSES</w:t>
      </w:r>
    </w:p>
    <w:p w:rsidR="0031410B" w:rsidRDefault="0031410B" w:rsidP="00AE5107">
      <w:pPr>
        <w:pStyle w:val="Sansinterligne"/>
        <w:jc w:val="both"/>
        <w:rPr>
          <w:rFonts w:ascii="Times New Roman" w:hAnsi="Times New Roman"/>
          <w:b/>
          <w:sz w:val="24"/>
          <w:szCs w:val="24"/>
          <w:u w:val="single"/>
        </w:rPr>
      </w:pPr>
    </w:p>
    <w:p w:rsidR="0031410B" w:rsidRDefault="0031410B" w:rsidP="0031410B">
      <w:pPr>
        <w:pStyle w:val="Sansinterligne"/>
        <w:numPr>
          <w:ilvl w:val="0"/>
          <w:numId w:val="28"/>
        </w:numPr>
        <w:jc w:val="both"/>
        <w:rPr>
          <w:rFonts w:ascii="Times New Roman" w:hAnsi="Times New Roman"/>
          <w:sz w:val="24"/>
          <w:szCs w:val="24"/>
          <w:u w:val="single"/>
        </w:rPr>
      </w:pPr>
      <w:r w:rsidRPr="0031410B">
        <w:rPr>
          <w:rFonts w:ascii="Times New Roman" w:hAnsi="Times New Roman"/>
          <w:sz w:val="24"/>
          <w:szCs w:val="24"/>
          <w:u w:val="single"/>
        </w:rPr>
        <w:t>Travaux aménagement du tronçon aval du ruisseau d’Argent</w:t>
      </w:r>
    </w:p>
    <w:p w:rsidR="0031410B" w:rsidRDefault="0031410B" w:rsidP="0031410B">
      <w:pPr>
        <w:pStyle w:val="Sansinterligne"/>
        <w:ind w:left="720"/>
        <w:jc w:val="both"/>
        <w:rPr>
          <w:rFonts w:ascii="Times New Roman" w:hAnsi="Times New Roman"/>
          <w:sz w:val="24"/>
          <w:szCs w:val="24"/>
        </w:rPr>
      </w:pPr>
      <w:r>
        <w:rPr>
          <w:rFonts w:ascii="Times New Roman" w:hAnsi="Times New Roman"/>
          <w:sz w:val="24"/>
          <w:szCs w:val="24"/>
        </w:rPr>
        <w:t xml:space="preserve">Monsieur le Maire informe le Conseil </w:t>
      </w:r>
      <w:r w:rsidR="004C5E6F">
        <w:rPr>
          <w:rFonts w:ascii="Times New Roman" w:hAnsi="Times New Roman"/>
          <w:sz w:val="24"/>
          <w:szCs w:val="24"/>
        </w:rPr>
        <w:t xml:space="preserve">qu’une réunion a eu lieu en mairie le 06 février dernier avec les propriétaires concernés par les </w:t>
      </w:r>
      <w:r>
        <w:rPr>
          <w:rFonts w:ascii="Times New Roman" w:hAnsi="Times New Roman"/>
          <w:sz w:val="24"/>
          <w:szCs w:val="24"/>
        </w:rPr>
        <w:t>travaux d’aménagement du tronçon aval du ruisseau d’</w:t>
      </w:r>
      <w:r w:rsidR="004C5E6F">
        <w:rPr>
          <w:rFonts w:ascii="Times New Roman" w:hAnsi="Times New Roman"/>
          <w:sz w:val="24"/>
          <w:szCs w:val="24"/>
        </w:rPr>
        <w:t>Argent.</w:t>
      </w:r>
    </w:p>
    <w:p w:rsidR="004C5E6F" w:rsidRDefault="004C5E6F" w:rsidP="0031410B">
      <w:pPr>
        <w:pStyle w:val="Sansinterligne"/>
        <w:ind w:left="720"/>
        <w:jc w:val="both"/>
        <w:rPr>
          <w:rFonts w:ascii="Times New Roman" w:hAnsi="Times New Roman"/>
          <w:sz w:val="24"/>
          <w:szCs w:val="24"/>
        </w:rPr>
      </w:pPr>
    </w:p>
    <w:p w:rsidR="004C5E6F" w:rsidRDefault="004C5E6F" w:rsidP="004C5E6F">
      <w:pPr>
        <w:pStyle w:val="Sansinterligne"/>
        <w:numPr>
          <w:ilvl w:val="0"/>
          <w:numId w:val="28"/>
        </w:numPr>
        <w:jc w:val="both"/>
        <w:rPr>
          <w:rFonts w:ascii="Times New Roman" w:hAnsi="Times New Roman"/>
          <w:sz w:val="24"/>
          <w:szCs w:val="24"/>
          <w:u w:val="single"/>
        </w:rPr>
      </w:pPr>
      <w:r w:rsidRPr="004C5E6F">
        <w:rPr>
          <w:rFonts w:ascii="Times New Roman" w:hAnsi="Times New Roman"/>
          <w:sz w:val="24"/>
          <w:szCs w:val="24"/>
          <w:u w:val="single"/>
        </w:rPr>
        <w:t>Travaux rue du 22 septembre</w:t>
      </w:r>
    </w:p>
    <w:p w:rsidR="004C5E6F" w:rsidRDefault="004C5E6F" w:rsidP="004C5E6F">
      <w:pPr>
        <w:pStyle w:val="Sansinterligne"/>
        <w:ind w:left="720"/>
        <w:jc w:val="both"/>
        <w:rPr>
          <w:rFonts w:ascii="Times New Roman" w:hAnsi="Times New Roman"/>
          <w:sz w:val="24"/>
          <w:szCs w:val="24"/>
        </w:rPr>
      </w:pPr>
      <w:r>
        <w:rPr>
          <w:rFonts w:ascii="Times New Roman" w:hAnsi="Times New Roman"/>
          <w:sz w:val="24"/>
          <w:szCs w:val="24"/>
        </w:rPr>
        <w:t>Le Conseil est informé que la commission d’appel d’offres réunie le 22 février dernier a retenu la société BETG comme maître d’œuvre pour les travaux rue du 22 septembre.</w:t>
      </w:r>
    </w:p>
    <w:p w:rsidR="004C5E6F" w:rsidRDefault="004C5E6F" w:rsidP="004C5E6F">
      <w:pPr>
        <w:pStyle w:val="Sansinterligne"/>
        <w:ind w:left="720"/>
        <w:jc w:val="both"/>
        <w:rPr>
          <w:rFonts w:ascii="Times New Roman" w:hAnsi="Times New Roman"/>
          <w:sz w:val="24"/>
          <w:szCs w:val="24"/>
        </w:rPr>
      </w:pPr>
    </w:p>
    <w:p w:rsidR="004C5E6F" w:rsidRPr="004C5E6F" w:rsidRDefault="004C5E6F" w:rsidP="004C5E6F">
      <w:pPr>
        <w:pStyle w:val="Sansinterligne"/>
        <w:numPr>
          <w:ilvl w:val="0"/>
          <w:numId w:val="28"/>
        </w:numPr>
        <w:jc w:val="both"/>
        <w:rPr>
          <w:rFonts w:ascii="Times New Roman" w:hAnsi="Times New Roman"/>
          <w:sz w:val="24"/>
          <w:szCs w:val="24"/>
        </w:rPr>
      </w:pPr>
      <w:r>
        <w:rPr>
          <w:rFonts w:ascii="Times New Roman" w:hAnsi="Times New Roman"/>
          <w:sz w:val="24"/>
          <w:szCs w:val="24"/>
          <w:u w:val="single"/>
        </w:rPr>
        <w:t>Compteurs LINKY</w:t>
      </w:r>
    </w:p>
    <w:p w:rsidR="004C5E6F" w:rsidRDefault="004C5E6F" w:rsidP="004C5E6F">
      <w:pPr>
        <w:pStyle w:val="Sansinterligne"/>
        <w:ind w:left="720"/>
        <w:jc w:val="both"/>
        <w:rPr>
          <w:rFonts w:ascii="Times New Roman" w:hAnsi="Times New Roman"/>
          <w:sz w:val="24"/>
          <w:szCs w:val="24"/>
        </w:rPr>
      </w:pPr>
      <w:r>
        <w:rPr>
          <w:rFonts w:ascii="Times New Roman" w:hAnsi="Times New Roman"/>
          <w:sz w:val="24"/>
          <w:szCs w:val="24"/>
        </w:rPr>
        <w:t xml:space="preserve">Madame Anja PRADEL </w:t>
      </w:r>
      <w:r w:rsidR="009D3828">
        <w:rPr>
          <w:rFonts w:ascii="Times New Roman" w:hAnsi="Times New Roman"/>
          <w:sz w:val="24"/>
          <w:szCs w:val="24"/>
        </w:rPr>
        <w:t>demande au Conseil de prendre position sur la pose des compteurs Linky.</w:t>
      </w:r>
    </w:p>
    <w:p w:rsidR="009D3828" w:rsidRDefault="009D3828" w:rsidP="004C5E6F">
      <w:pPr>
        <w:pStyle w:val="Sansinterligne"/>
        <w:ind w:left="720"/>
        <w:jc w:val="both"/>
        <w:rPr>
          <w:rFonts w:ascii="Times New Roman" w:hAnsi="Times New Roman"/>
          <w:sz w:val="24"/>
          <w:szCs w:val="24"/>
        </w:rPr>
      </w:pPr>
      <w:r>
        <w:rPr>
          <w:rFonts w:ascii="Times New Roman" w:hAnsi="Times New Roman"/>
          <w:sz w:val="24"/>
          <w:szCs w:val="24"/>
        </w:rPr>
        <w:t>2 conseillers sont contre cette pose, 3 s’abstiennent, 9 sont pour</w:t>
      </w:r>
      <w:r w:rsidR="005B16EE">
        <w:rPr>
          <w:rFonts w:ascii="Times New Roman" w:hAnsi="Times New Roman"/>
          <w:sz w:val="24"/>
          <w:szCs w:val="24"/>
        </w:rPr>
        <w:t>.</w:t>
      </w:r>
    </w:p>
    <w:p w:rsidR="005B16EE" w:rsidRDefault="005B16EE" w:rsidP="004C5E6F">
      <w:pPr>
        <w:pStyle w:val="Sansinterligne"/>
        <w:ind w:left="720"/>
        <w:jc w:val="both"/>
        <w:rPr>
          <w:rFonts w:ascii="Times New Roman" w:hAnsi="Times New Roman"/>
          <w:sz w:val="24"/>
          <w:szCs w:val="24"/>
        </w:rPr>
      </w:pPr>
    </w:p>
    <w:p w:rsidR="005B16EE" w:rsidRDefault="005B16EE" w:rsidP="005B16EE">
      <w:pPr>
        <w:pStyle w:val="Sansinterligne"/>
        <w:numPr>
          <w:ilvl w:val="0"/>
          <w:numId w:val="28"/>
        </w:numPr>
        <w:jc w:val="both"/>
        <w:rPr>
          <w:rFonts w:ascii="Times New Roman" w:hAnsi="Times New Roman"/>
          <w:sz w:val="24"/>
          <w:szCs w:val="24"/>
          <w:u w:val="single"/>
        </w:rPr>
      </w:pPr>
      <w:r w:rsidRPr="005B16EE">
        <w:rPr>
          <w:rFonts w:ascii="Times New Roman" w:hAnsi="Times New Roman"/>
          <w:sz w:val="24"/>
          <w:szCs w:val="24"/>
          <w:u w:val="single"/>
        </w:rPr>
        <w:t>Formation individuelle</w:t>
      </w:r>
    </w:p>
    <w:p w:rsidR="005B16EE" w:rsidRDefault="005B16EE" w:rsidP="005B16EE">
      <w:pPr>
        <w:pStyle w:val="Sansinterligne"/>
        <w:jc w:val="both"/>
        <w:rPr>
          <w:rFonts w:ascii="Times New Roman" w:hAnsi="Times New Roman"/>
          <w:sz w:val="24"/>
          <w:szCs w:val="24"/>
        </w:rPr>
      </w:pPr>
      <w:r>
        <w:rPr>
          <w:rFonts w:ascii="Times New Roman" w:hAnsi="Times New Roman"/>
          <w:sz w:val="24"/>
          <w:szCs w:val="24"/>
        </w:rPr>
        <w:tab/>
        <w:t>Madame Cindy LAURENT informe le Conseil que chaque élu a droit une formation au titre du DIF.</w:t>
      </w:r>
    </w:p>
    <w:p w:rsidR="00AD04C7" w:rsidRPr="00E328D1" w:rsidRDefault="005B16EE" w:rsidP="00331409">
      <w:pPr>
        <w:pStyle w:val="Sansinterligne"/>
        <w:jc w:val="both"/>
      </w:pPr>
      <w:r>
        <w:rPr>
          <w:rFonts w:ascii="Times New Roman" w:hAnsi="Times New Roman"/>
          <w:sz w:val="24"/>
          <w:szCs w:val="24"/>
        </w:rPr>
        <w:tab/>
        <w:t>Les élus intéressés doivent venir s’inscrire au secrétariat.</w:t>
      </w:r>
    </w:p>
    <w:sectPr w:rsidR="00AD04C7" w:rsidRPr="00E328D1"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A0" w:rsidRDefault="00C307A0" w:rsidP="00312957">
      <w:r>
        <w:separator/>
      </w:r>
    </w:p>
  </w:endnote>
  <w:endnote w:type="continuationSeparator" w:id="0">
    <w:p w:rsidR="00C307A0" w:rsidRDefault="00C307A0"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A0" w:rsidRDefault="00C307A0" w:rsidP="00312957">
      <w:r>
        <w:separator/>
      </w:r>
    </w:p>
  </w:footnote>
  <w:footnote w:type="continuationSeparator" w:id="0">
    <w:p w:rsidR="00C307A0" w:rsidRDefault="00C307A0"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DD1D0A"/>
    <w:multiLevelType w:val="hybridMultilevel"/>
    <w:tmpl w:val="5AA6FA2E"/>
    <w:lvl w:ilvl="0" w:tplc="0F708DD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68E1DA5"/>
    <w:multiLevelType w:val="hybridMultilevel"/>
    <w:tmpl w:val="048607D4"/>
    <w:lvl w:ilvl="0" w:tplc="B786007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D7784"/>
    <w:multiLevelType w:val="hybridMultilevel"/>
    <w:tmpl w:val="30E403D6"/>
    <w:lvl w:ilvl="0" w:tplc="CEA64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0D76C8"/>
    <w:multiLevelType w:val="hybridMultilevel"/>
    <w:tmpl w:val="428C68F4"/>
    <w:lvl w:ilvl="0" w:tplc="9684D9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87211"/>
    <w:multiLevelType w:val="hybridMultilevel"/>
    <w:tmpl w:val="213EA5F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93345"/>
    <w:multiLevelType w:val="hybridMultilevel"/>
    <w:tmpl w:val="5D920B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BD6932"/>
    <w:multiLevelType w:val="hybridMultilevel"/>
    <w:tmpl w:val="31EEE5C0"/>
    <w:lvl w:ilvl="0" w:tplc="CE6A4EB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C784C92"/>
    <w:multiLevelType w:val="hybridMultilevel"/>
    <w:tmpl w:val="421C8E50"/>
    <w:lvl w:ilvl="0" w:tplc="F2289D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E6718B"/>
    <w:multiLevelType w:val="hybridMultilevel"/>
    <w:tmpl w:val="E46C7E4C"/>
    <w:lvl w:ilvl="0" w:tplc="D14C0D34">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1"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111707"/>
    <w:multiLevelType w:val="hybridMultilevel"/>
    <w:tmpl w:val="BD66A006"/>
    <w:lvl w:ilvl="0" w:tplc="8794B9AE">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58F02787"/>
    <w:multiLevelType w:val="hybridMultilevel"/>
    <w:tmpl w:val="CDB67ED8"/>
    <w:lvl w:ilvl="0" w:tplc="C8F014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27420A"/>
    <w:multiLevelType w:val="hybridMultilevel"/>
    <w:tmpl w:val="EAF0B3E0"/>
    <w:lvl w:ilvl="0" w:tplc="3BF0D5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3C36FB"/>
    <w:multiLevelType w:val="hybridMultilevel"/>
    <w:tmpl w:val="C85A9F90"/>
    <w:lvl w:ilvl="0" w:tplc="DA3E0900">
      <w:start w:val="20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2"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73C93CD8"/>
    <w:multiLevelType w:val="hybridMultilevel"/>
    <w:tmpl w:val="335E0FFE"/>
    <w:lvl w:ilvl="0" w:tplc="9376C33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214C10"/>
    <w:multiLevelType w:val="hybridMultilevel"/>
    <w:tmpl w:val="4B16FCEA"/>
    <w:lvl w:ilvl="0" w:tplc="46C09D48">
      <w:start w:val="203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2"/>
  </w:num>
  <w:num w:numId="4">
    <w:abstractNumId w:val="26"/>
  </w:num>
  <w:num w:numId="5">
    <w:abstractNumId w:val="14"/>
  </w:num>
  <w:num w:numId="6">
    <w:abstractNumId w:val="0"/>
  </w:num>
  <w:num w:numId="7">
    <w:abstractNumId w:val="13"/>
  </w:num>
  <w:num w:numId="8">
    <w:abstractNumId w:val="27"/>
  </w:num>
  <w:num w:numId="9">
    <w:abstractNumId w:val="11"/>
  </w:num>
  <w:num w:numId="10">
    <w:abstractNumId w:val="15"/>
  </w:num>
  <w:num w:numId="11">
    <w:abstractNumId w:val="16"/>
  </w:num>
  <w:num w:numId="12">
    <w:abstractNumId w:val="7"/>
  </w:num>
  <w:num w:numId="13">
    <w:abstractNumId w:val="21"/>
  </w:num>
  <w:num w:numId="14">
    <w:abstractNumId w:val="20"/>
  </w:num>
  <w:num w:numId="15">
    <w:abstractNumId w:val="1"/>
  </w:num>
  <w:num w:numId="16">
    <w:abstractNumId w:val="17"/>
  </w:num>
  <w:num w:numId="17">
    <w:abstractNumId w:val="24"/>
  </w:num>
  <w:num w:numId="18">
    <w:abstractNumId w:val="5"/>
  </w:num>
  <w:num w:numId="19">
    <w:abstractNumId w:val="23"/>
  </w:num>
  <w:num w:numId="20">
    <w:abstractNumId w:val="9"/>
  </w:num>
  <w:num w:numId="21">
    <w:abstractNumId w:val="18"/>
  </w:num>
  <w:num w:numId="22">
    <w:abstractNumId w:val="2"/>
  </w:num>
  <w:num w:numId="23">
    <w:abstractNumId w:val="4"/>
  </w:num>
  <w:num w:numId="24">
    <w:abstractNumId w:val="8"/>
  </w:num>
  <w:num w:numId="25">
    <w:abstractNumId w:val="10"/>
  </w:num>
  <w:num w:numId="26">
    <w:abstractNumId w:val="19"/>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12A20"/>
    <w:rsid w:val="000156B9"/>
    <w:rsid w:val="0002234B"/>
    <w:rsid w:val="00027837"/>
    <w:rsid w:val="000427DE"/>
    <w:rsid w:val="000841C6"/>
    <w:rsid w:val="000858C0"/>
    <w:rsid w:val="000D3CA6"/>
    <w:rsid w:val="000E0F9A"/>
    <w:rsid w:val="000F5BFA"/>
    <w:rsid w:val="001007AB"/>
    <w:rsid w:val="001022E6"/>
    <w:rsid w:val="00113800"/>
    <w:rsid w:val="001175A5"/>
    <w:rsid w:val="00152B50"/>
    <w:rsid w:val="0016759A"/>
    <w:rsid w:val="00176BF9"/>
    <w:rsid w:val="00185825"/>
    <w:rsid w:val="001C2AE8"/>
    <w:rsid w:val="001E7946"/>
    <w:rsid w:val="001F1DD0"/>
    <w:rsid w:val="0022739A"/>
    <w:rsid w:val="002453FC"/>
    <w:rsid w:val="00274B7B"/>
    <w:rsid w:val="002755BA"/>
    <w:rsid w:val="00295032"/>
    <w:rsid w:val="002A5C90"/>
    <w:rsid w:val="002F4D63"/>
    <w:rsid w:val="0031206B"/>
    <w:rsid w:val="00312957"/>
    <w:rsid w:val="0031410B"/>
    <w:rsid w:val="00331409"/>
    <w:rsid w:val="00346E2E"/>
    <w:rsid w:val="00350A66"/>
    <w:rsid w:val="00372DD0"/>
    <w:rsid w:val="00384CB0"/>
    <w:rsid w:val="00386A65"/>
    <w:rsid w:val="003B2F4D"/>
    <w:rsid w:val="003C1A04"/>
    <w:rsid w:val="003F08C3"/>
    <w:rsid w:val="003F6F9A"/>
    <w:rsid w:val="00405357"/>
    <w:rsid w:val="00410067"/>
    <w:rsid w:val="0044262D"/>
    <w:rsid w:val="00450AC5"/>
    <w:rsid w:val="004947B7"/>
    <w:rsid w:val="00495080"/>
    <w:rsid w:val="004A185A"/>
    <w:rsid w:val="004C353C"/>
    <w:rsid w:val="004C5E6F"/>
    <w:rsid w:val="004E4EC6"/>
    <w:rsid w:val="00501A10"/>
    <w:rsid w:val="0053491B"/>
    <w:rsid w:val="00544CF3"/>
    <w:rsid w:val="00556DB8"/>
    <w:rsid w:val="0056286D"/>
    <w:rsid w:val="005705F9"/>
    <w:rsid w:val="005B16EE"/>
    <w:rsid w:val="005B23CE"/>
    <w:rsid w:val="005B3D45"/>
    <w:rsid w:val="005C74E4"/>
    <w:rsid w:val="005D323B"/>
    <w:rsid w:val="005D4C9C"/>
    <w:rsid w:val="005D666F"/>
    <w:rsid w:val="005E5502"/>
    <w:rsid w:val="005F119C"/>
    <w:rsid w:val="00601508"/>
    <w:rsid w:val="00604CA1"/>
    <w:rsid w:val="00604D4F"/>
    <w:rsid w:val="00650B4F"/>
    <w:rsid w:val="00686569"/>
    <w:rsid w:val="0069139D"/>
    <w:rsid w:val="006927A4"/>
    <w:rsid w:val="00692D77"/>
    <w:rsid w:val="006E1F75"/>
    <w:rsid w:val="006E79CB"/>
    <w:rsid w:val="006F3FD8"/>
    <w:rsid w:val="00713E45"/>
    <w:rsid w:val="00731EE4"/>
    <w:rsid w:val="00736847"/>
    <w:rsid w:val="00747443"/>
    <w:rsid w:val="00757287"/>
    <w:rsid w:val="00757A05"/>
    <w:rsid w:val="0076674D"/>
    <w:rsid w:val="00774A1F"/>
    <w:rsid w:val="00785FF5"/>
    <w:rsid w:val="0079271D"/>
    <w:rsid w:val="007B6233"/>
    <w:rsid w:val="007C135F"/>
    <w:rsid w:val="007C4941"/>
    <w:rsid w:val="007E68B1"/>
    <w:rsid w:val="007E7396"/>
    <w:rsid w:val="00801C38"/>
    <w:rsid w:val="00813D42"/>
    <w:rsid w:val="00823414"/>
    <w:rsid w:val="00823EAE"/>
    <w:rsid w:val="0084778F"/>
    <w:rsid w:val="00855986"/>
    <w:rsid w:val="00876153"/>
    <w:rsid w:val="00893F97"/>
    <w:rsid w:val="008B4160"/>
    <w:rsid w:val="008C07D2"/>
    <w:rsid w:val="008D1783"/>
    <w:rsid w:val="008F5F54"/>
    <w:rsid w:val="0090213D"/>
    <w:rsid w:val="00920A0F"/>
    <w:rsid w:val="00927D92"/>
    <w:rsid w:val="00930AA5"/>
    <w:rsid w:val="0094759C"/>
    <w:rsid w:val="009762F2"/>
    <w:rsid w:val="00984253"/>
    <w:rsid w:val="009958D0"/>
    <w:rsid w:val="009B0A08"/>
    <w:rsid w:val="009B55DB"/>
    <w:rsid w:val="009C2CB6"/>
    <w:rsid w:val="009C47BB"/>
    <w:rsid w:val="009D3828"/>
    <w:rsid w:val="00A25991"/>
    <w:rsid w:val="00A350EF"/>
    <w:rsid w:val="00A663AA"/>
    <w:rsid w:val="00A66E91"/>
    <w:rsid w:val="00A76D73"/>
    <w:rsid w:val="00A82E18"/>
    <w:rsid w:val="00A9666D"/>
    <w:rsid w:val="00AD04C7"/>
    <w:rsid w:val="00AE2AE7"/>
    <w:rsid w:val="00AE5107"/>
    <w:rsid w:val="00AF14D6"/>
    <w:rsid w:val="00B04124"/>
    <w:rsid w:val="00B059A4"/>
    <w:rsid w:val="00B24990"/>
    <w:rsid w:val="00B426CA"/>
    <w:rsid w:val="00B47755"/>
    <w:rsid w:val="00BA4455"/>
    <w:rsid w:val="00BB25CC"/>
    <w:rsid w:val="00BD2E90"/>
    <w:rsid w:val="00BD32A8"/>
    <w:rsid w:val="00BF2AA5"/>
    <w:rsid w:val="00BF615C"/>
    <w:rsid w:val="00C307A0"/>
    <w:rsid w:val="00C47BE5"/>
    <w:rsid w:val="00C638BB"/>
    <w:rsid w:val="00C67638"/>
    <w:rsid w:val="00CA360F"/>
    <w:rsid w:val="00CB1124"/>
    <w:rsid w:val="00CB772A"/>
    <w:rsid w:val="00CC271E"/>
    <w:rsid w:val="00CC5371"/>
    <w:rsid w:val="00CF15F5"/>
    <w:rsid w:val="00D11C95"/>
    <w:rsid w:val="00D14930"/>
    <w:rsid w:val="00D232CA"/>
    <w:rsid w:val="00D37E1A"/>
    <w:rsid w:val="00D42700"/>
    <w:rsid w:val="00D57FE6"/>
    <w:rsid w:val="00D60815"/>
    <w:rsid w:val="00DA5714"/>
    <w:rsid w:val="00DA6A56"/>
    <w:rsid w:val="00DC0BFB"/>
    <w:rsid w:val="00DF5B7E"/>
    <w:rsid w:val="00DF6DBF"/>
    <w:rsid w:val="00E11C1D"/>
    <w:rsid w:val="00E23714"/>
    <w:rsid w:val="00E328D1"/>
    <w:rsid w:val="00E37F68"/>
    <w:rsid w:val="00E71764"/>
    <w:rsid w:val="00E80891"/>
    <w:rsid w:val="00E93328"/>
    <w:rsid w:val="00E96B1F"/>
    <w:rsid w:val="00EC54ED"/>
    <w:rsid w:val="00EE5D50"/>
    <w:rsid w:val="00EF00C6"/>
    <w:rsid w:val="00EF624D"/>
    <w:rsid w:val="00F27DEB"/>
    <w:rsid w:val="00F419D2"/>
    <w:rsid w:val="00F42E84"/>
    <w:rsid w:val="00F470EA"/>
    <w:rsid w:val="00F62057"/>
    <w:rsid w:val="00F76B6A"/>
    <w:rsid w:val="00F80DE9"/>
    <w:rsid w:val="00FB06CA"/>
    <w:rsid w:val="00FC15A4"/>
    <w:rsid w:val="00FC31C1"/>
    <w:rsid w:val="00FC5702"/>
    <w:rsid w:val="00FE7A6C"/>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 w:type="paragraph" w:styleId="Corpsdetexte">
    <w:name w:val="Body Text"/>
    <w:basedOn w:val="Normal"/>
    <w:link w:val="CorpsdetexteCar"/>
    <w:rsid w:val="00152B50"/>
    <w:pPr>
      <w:suppressAutoHyphens/>
      <w:overflowPunct w:val="0"/>
      <w:autoSpaceDE w:val="0"/>
      <w:spacing w:after="120"/>
      <w:textAlignment w:val="baseline"/>
    </w:pPr>
    <w:rPr>
      <w:kern w:val="1"/>
      <w:sz w:val="20"/>
      <w:szCs w:val="20"/>
    </w:rPr>
  </w:style>
  <w:style w:type="character" w:customStyle="1" w:styleId="CorpsdetexteCar">
    <w:name w:val="Corps de texte Car"/>
    <w:basedOn w:val="Policepardfaut"/>
    <w:link w:val="Corpsdetexte"/>
    <w:rsid w:val="00152B50"/>
    <w:rPr>
      <w:rFonts w:ascii="Times New Roman" w:eastAsia="Times New Roman" w:hAnsi="Times New Roman"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933">
      <w:bodyDiv w:val="1"/>
      <w:marLeft w:val="0"/>
      <w:marRight w:val="0"/>
      <w:marTop w:val="0"/>
      <w:marBottom w:val="0"/>
      <w:divBdr>
        <w:top w:val="none" w:sz="0" w:space="0" w:color="auto"/>
        <w:left w:val="none" w:sz="0" w:space="0" w:color="auto"/>
        <w:bottom w:val="none" w:sz="0" w:space="0" w:color="auto"/>
        <w:right w:val="none" w:sz="0" w:space="0" w:color="auto"/>
      </w:divBdr>
    </w:div>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7596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3</cp:revision>
  <cp:lastPrinted>2019-03-01T16:01:00Z</cp:lastPrinted>
  <dcterms:created xsi:type="dcterms:W3CDTF">2019-03-05T08:17:00Z</dcterms:created>
  <dcterms:modified xsi:type="dcterms:W3CDTF">2019-03-05T08:18:00Z</dcterms:modified>
</cp:coreProperties>
</file>